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2A7" w:rsidRDefault="00D662AB" w:rsidP="00D662AB">
      <w:pPr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2A12A7" w:rsidRDefault="002A12A7">
      <w:pPr>
        <w:pStyle w:val="Standard"/>
        <w:keepNext/>
        <w:keepLines/>
        <w:jc w:val="center"/>
        <w:rPr>
          <w:rFonts w:eastAsia="Calibri"/>
          <w:sz w:val="26"/>
          <w:szCs w:val="26"/>
        </w:rPr>
      </w:pPr>
    </w:p>
    <w:p w:rsidR="002A12A7" w:rsidRDefault="002A12A7">
      <w:pPr>
        <w:pStyle w:val="Standard"/>
        <w:keepNext/>
        <w:keepLines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2A12A7">
      <w:pPr>
        <w:pStyle w:val="Standard"/>
        <w:jc w:val="center"/>
        <w:rPr>
          <w:rFonts w:eastAsia="Calibri"/>
          <w:b/>
          <w:sz w:val="26"/>
          <w:szCs w:val="26"/>
        </w:rPr>
      </w:pPr>
    </w:p>
    <w:p w:rsidR="002A12A7" w:rsidRDefault="00D662AB">
      <w:pPr>
        <w:pStyle w:val="Standard"/>
        <w:tabs>
          <w:tab w:val="left" w:pos="851"/>
        </w:tabs>
        <w:jc w:val="center"/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 w:rsidR="002A12A7" w:rsidRDefault="002A12A7">
      <w:pPr>
        <w:pStyle w:val="Standard"/>
        <w:tabs>
          <w:tab w:val="left" w:pos="851"/>
        </w:tabs>
        <w:jc w:val="center"/>
      </w:pPr>
    </w:p>
    <w:p w:rsidR="002A12A7" w:rsidRDefault="00D662AB">
      <w:pPr>
        <w:tabs>
          <w:tab w:val="left" w:pos="851"/>
        </w:tabs>
        <w:contextualSpacing/>
        <w:jc w:val="center"/>
        <w:rPr>
          <w:rStyle w:val="aa"/>
          <w:rFonts w:ascii="Times New Roman" w:eastAsia="Times New Roman" w:hAnsi="Times New Roman" w:cs="Times New Roman"/>
          <w:b/>
          <w:bCs/>
          <w:i w:val="0"/>
          <w:sz w:val="26"/>
          <w:szCs w:val="26"/>
          <w:shd w:val="clear" w:color="auto" w:fill="auto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«ОКПД2 </w:t>
      </w:r>
      <w:r>
        <w:rPr>
          <w:rFonts w:ascii="Times New Roman" w:hAnsi="Times New Roman" w:cs="Times New Roman"/>
          <w:b/>
          <w:bCs/>
          <w:color w:val="333333"/>
          <w:sz w:val="26"/>
          <w:szCs w:val="26"/>
          <w:shd w:val="clear" w:color="auto" w:fill="FFFFFF"/>
        </w:rPr>
        <w:t>59.1</w:t>
      </w:r>
      <w:r>
        <w:rPr>
          <w:rFonts w:ascii="Times New Roman" w:hAnsi="Times New Roman" w:cs="Times New Roman"/>
          <w:b/>
          <w:bCs/>
          <w:color w:val="333333"/>
          <w:sz w:val="26"/>
          <w:szCs w:val="26"/>
        </w:rPr>
        <w:t xml:space="preserve">1.1 Производство </w:t>
      </w:r>
      <w:r>
        <w:rPr>
          <w:rStyle w:val="aa"/>
          <w:rFonts w:ascii="Times New Roman" w:eastAsia="Times New Roman" w:hAnsi="Times New Roman" w:cs="Times New Roman"/>
          <w:b/>
          <w:bCs/>
          <w:i w:val="0"/>
          <w:sz w:val="26"/>
          <w:szCs w:val="26"/>
          <w:shd w:val="clear" w:color="auto" w:fill="auto"/>
          <w:lang w:eastAsia="ru-RU"/>
        </w:rPr>
        <w:t>документального фильма об истории и современной деятельности АО «Ленгидропроект»»</w:t>
      </w:r>
    </w:p>
    <w:p w:rsidR="002A12A7" w:rsidRDefault="00D662AB">
      <w:pPr>
        <w:tabs>
          <w:tab w:val="left" w:pos="851"/>
        </w:tabs>
        <w:contextualSpacing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  <w:r>
        <w:rPr>
          <w:rStyle w:val="aa"/>
          <w:rFonts w:ascii="Times New Roman" w:eastAsia="Times New Roman" w:hAnsi="Times New Roman" w:cs="Times New Roman"/>
          <w:b/>
          <w:bCs/>
          <w:i w:val="0"/>
          <w:sz w:val="26"/>
          <w:szCs w:val="26"/>
          <w:shd w:val="clear" w:color="auto" w:fill="auto"/>
          <w:lang w:eastAsia="ru-RU"/>
        </w:rPr>
        <w:t xml:space="preserve">(лот </w:t>
      </w:r>
      <w:r>
        <w:rPr>
          <w:rStyle w:val="aa"/>
          <w:rFonts w:ascii="Times New Roman" w:eastAsia="Times New Roman" w:hAnsi="Times New Roman" w:cs="Times New Roman"/>
          <w:b/>
          <w:bCs/>
          <w:i w:val="0"/>
          <w:sz w:val="26"/>
          <w:szCs w:val="26"/>
          <w:shd w:val="clear" w:color="auto" w:fill="auto"/>
          <w:lang w:eastAsia="ru-RU"/>
        </w:rPr>
        <w:t>№0050-АХР ДОР-2026-ЛГП)</w:t>
      </w: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  <w:rPr>
          <w:rFonts w:ascii="Nimbus Roman [UKWN]" w:hAnsi="Nimbus Roman [UKWN]" w:cs="Nimbus Roman [UKWN]"/>
          <w:b/>
          <w:bCs/>
          <w:sz w:val="28"/>
          <w:szCs w:val="28"/>
        </w:rPr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</w:pPr>
    </w:p>
    <w:p w:rsidR="002A12A7" w:rsidRDefault="002A12A7">
      <w:pPr>
        <w:pStyle w:val="Standard"/>
        <w:tabs>
          <w:tab w:val="left" w:pos="2411"/>
        </w:tabs>
        <w:ind w:left="851" w:right="142"/>
        <w:jc w:val="center"/>
      </w:pPr>
    </w:p>
    <w:p w:rsidR="002A12A7" w:rsidRDefault="00D662AB">
      <w:pPr>
        <w:pStyle w:val="Contents1"/>
        <w:rPr>
          <w:shd w:val="clear" w:color="auto" w:fill="FFFF00"/>
        </w:rPr>
      </w:pPr>
      <w:r>
        <w:rPr>
          <w:shd w:val="clear" w:color="auto" w:fill="FFFFFF"/>
        </w:rPr>
        <w:lastRenderedPageBreak/>
        <w:t>СОДЕРЖАНИЕ</w:t>
      </w:r>
    </w:p>
    <w:p w:rsidR="002A12A7" w:rsidRDefault="002A12A7">
      <w:pPr>
        <w:pStyle w:val="Standard"/>
        <w:rPr>
          <w:shd w:val="clear" w:color="auto" w:fill="FFFF00"/>
        </w:rPr>
      </w:pPr>
    </w:p>
    <w:p w:rsidR="002A12A7" w:rsidRDefault="002A12A7">
      <w:pPr>
        <w:pStyle w:val="Standard"/>
        <w:rPr>
          <w:shd w:val="clear" w:color="auto" w:fill="FFFF00"/>
        </w:rPr>
      </w:pPr>
    </w:p>
    <w:p w:rsidR="002A12A7" w:rsidRDefault="002A12A7">
      <w:pPr>
        <w:pStyle w:val="Standard"/>
        <w:rPr>
          <w:shd w:val="clear" w:color="auto" w:fill="FFFF00"/>
        </w:rPr>
      </w:pPr>
    </w:p>
    <w:p w:rsidR="002A12A7" w:rsidRDefault="002A12A7">
      <w:pPr>
        <w:pStyle w:val="Standard"/>
        <w:rPr>
          <w:shd w:val="clear" w:color="auto" w:fill="FFFF00"/>
        </w:rPr>
      </w:pPr>
    </w:p>
    <w:p w:rsidR="002A12A7" w:rsidRDefault="00D662AB">
      <w:pPr>
        <w:pStyle w:val="Standard"/>
        <w:jc w:val="both"/>
        <w:rPr>
          <w:shd w:val="clear" w:color="auto" w:fill="FFFFFF"/>
        </w:rPr>
      </w:pPr>
      <w:r>
        <w:rPr>
          <w:b/>
          <w:bCs/>
          <w:shd w:val="clear" w:color="auto" w:fill="FFFFFF"/>
        </w:rPr>
        <w:t>1. Общие сведения……………………………………………………………………………</w:t>
      </w:r>
      <w:proofErr w:type="gramStart"/>
      <w:r>
        <w:rPr>
          <w:b/>
          <w:bCs/>
          <w:shd w:val="clear" w:color="auto" w:fill="FFFFFF"/>
        </w:rPr>
        <w:t>…….</w:t>
      </w:r>
      <w:proofErr w:type="gramEnd"/>
      <w:r>
        <w:rPr>
          <w:b/>
          <w:bCs/>
          <w:shd w:val="clear" w:color="auto" w:fill="FFFFFF"/>
        </w:rPr>
        <w:t>.3</w:t>
      </w:r>
    </w:p>
    <w:p w:rsidR="002A12A7" w:rsidRDefault="00D662AB">
      <w:pPr>
        <w:pStyle w:val="Standard"/>
        <w:jc w:val="both"/>
        <w:rPr>
          <w:shd w:val="clear" w:color="auto" w:fill="FFFFFF"/>
        </w:rPr>
      </w:pPr>
      <w:r>
        <w:rPr>
          <w:shd w:val="clear" w:color="auto" w:fill="FFFFFF"/>
        </w:rPr>
        <w:t>1.1. Обозначения и сокращения…………………………………………………………………......3</w:t>
      </w:r>
    </w:p>
    <w:p w:rsidR="002A12A7" w:rsidRDefault="00D662AB">
      <w:pPr>
        <w:pStyle w:val="Standard"/>
        <w:jc w:val="both"/>
        <w:rPr>
          <w:shd w:val="clear" w:color="auto" w:fill="FFFFFF"/>
        </w:rPr>
      </w:pPr>
      <w:r>
        <w:rPr>
          <w:shd w:val="clear" w:color="auto" w:fill="FFFFFF"/>
        </w:rPr>
        <w:t>1.2. Наименование закупаемой продукции……………………………………………………</w:t>
      </w:r>
      <w:proofErr w:type="gramStart"/>
      <w:r>
        <w:rPr>
          <w:shd w:val="clear" w:color="auto" w:fill="FFFFFF"/>
        </w:rPr>
        <w:t>…....</w:t>
      </w:r>
      <w:proofErr w:type="gramEnd"/>
      <w:r>
        <w:rPr>
          <w:shd w:val="clear" w:color="auto" w:fill="FFFFFF"/>
        </w:rPr>
        <w:t>3</w:t>
      </w:r>
    </w:p>
    <w:p w:rsidR="002A12A7" w:rsidRDefault="00D662AB">
      <w:pPr>
        <w:pStyle w:val="Standard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1.3. </w:t>
      </w:r>
      <w:r>
        <w:rPr>
          <w:shd w:val="clear" w:color="auto" w:fill="FFFFFF"/>
        </w:rPr>
        <w:t>Цель оказания услуг………………………………………………………………………</w:t>
      </w:r>
      <w:proofErr w:type="gramStart"/>
      <w:r>
        <w:rPr>
          <w:shd w:val="clear" w:color="auto" w:fill="FFFFFF"/>
        </w:rPr>
        <w:t>…….</w:t>
      </w:r>
      <w:proofErr w:type="gramEnd"/>
      <w:r>
        <w:rPr>
          <w:shd w:val="clear" w:color="auto" w:fill="FFFFFF"/>
        </w:rPr>
        <w:t>.3</w:t>
      </w:r>
    </w:p>
    <w:p w:rsidR="002A12A7" w:rsidRDefault="00D662AB">
      <w:pPr>
        <w:pStyle w:val="Standard"/>
        <w:jc w:val="both"/>
        <w:rPr>
          <w:shd w:val="clear" w:color="auto" w:fill="FFFFFF"/>
        </w:rPr>
      </w:pPr>
      <w:r>
        <w:rPr>
          <w:shd w:val="clear" w:color="auto" w:fill="FFFFFF"/>
        </w:rPr>
        <w:t>1.4. Существующее положение……………………………………………………………………...3</w:t>
      </w:r>
    </w:p>
    <w:p w:rsidR="002A12A7" w:rsidRDefault="00D662AB">
      <w:pPr>
        <w:pStyle w:val="Standard"/>
        <w:jc w:val="both"/>
        <w:rPr>
          <w:rStyle w:val="aa"/>
          <w:i w:val="0"/>
          <w:color w:val="000000"/>
          <w:shd w:val="clear" w:color="auto" w:fill="FFFFFF"/>
        </w:rPr>
      </w:pPr>
      <w:r>
        <w:rPr>
          <w:shd w:val="clear" w:color="auto" w:fill="FFFFFF"/>
        </w:rPr>
        <w:t xml:space="preserve">1.5. </w:t>
      </w:r>
      <w:r>
        <w:rPr>
          <w:rStyle w:val="aa"/>
          <w:rFonts w:cs="Nimbus Roman"/>
          <w:i w:val="0"/>
          <w:color w:val="000000"/>
          <w:shd w:val="clear" w:color="auto" w:fill="FFFFFF"/>
        </w:rPr>
        <w:t xml:space="preserve">Информация в отношении исполнения договора, </w:t>
      </w:r>
      <w:bookmarkStart w:id="0" w:name="_Hlk464923471"/>
      <w:r>
        <w:rPr>
          <w:rStyle w:val="aa"/>
          <w:rFonts w:cs="Nimbus Roman"/>
          <w:i w:val="0"/>
          <w:color w:val="000000"/>
          <w:shd w:val="clear" w:color="auto" w:fill="FFFFFF"/>
        </w:rPr>
        <w:t>которая должна быть учтена</w:t>
      </w:r>
    </w:p>
    <w:p w:rsidR="002A12A7" w:rsidRDefault="00D662AB">
      <w:pPr>
        <w:pStyle w:val="Standard"/>
        <w:jc w:val="both"/>
      </w:pPr>
      <w:r>
        <w:rPr>
          <w:rStyle w:val="aa"/>
          <w:i w:val="0"/>
          <w:color w:val="000000"/>
          <w:shd w:val="clear" w:color="auto" w:fill="FFFFFF"/>
        </w:rPr>
        <w:t>при подготовке з</w:t>
      </w:r>
      <w:bookmarkEnd w:id="0"/>
      <w:r>
        <w:rPr>
          <w:rStyle w:val="aa"/>
          <w:i w:val="0"/>
          <w:color w:val="000000"/>
          <w:shd w:val="clear" w:color="auto" w:fill="FFFFFF"/>
        </w:rPr>
        <w:t>аявки………………………………………………………………………</w:t>
      </w:r>
      <w:proofErr w:type="gramStart"/>
      <w:r>
        <w:rPr>
          <w:rStyle w:val="aa"/>
          <w:i w:val="0"/>
          <w:color w:val="000000"/>
          <w:shd w:val="clear" w:color="auto" w:fill="FFFFFF"/>
        </w:rPr>
        <w:t>…….</w:t>
      </w:r>
      <w:proofErr w:type="gramEnd"/>
      <w:r>
        <w:rPr>
          <w:rStyle w:val="aa"/>
          <w:i w:val="0"/>
          <w:color w:val="000000"/>
          <w:shd w:val="clear" w:color="auto" w:fill="FFFFFF"/>
        </w:rPr>
        <w:t>.…3</w:t>
      </w:r>
    </w:p>
    <w:p w:rsidR="002A12A7" w:rsidRDefault="002A12A7">
      <w:pPr>
        <w:pStyle w:val="Standard"/>
        <w:jc w:val="both"/>
      </w:pPr>
    </w:p>
    <w:p w:rsidR="002A12A7" w:rsidRDefault="00D662AB">
      <w:pPr>
        <w:pStyle w:val="Standard"/>
        <w:jc w:val="both"/>
        <w:rPr>
          <w:shd w:val="clear" w:color="auto" w:fill="FFFFFF"/>
        </w:rPr>
      </w:pPr>
      <w:r>
        <w:rPr>
          <w:b/>
          <w:bCs/>
          <w:shd w:val="clear" w:color="auto" w:fill="FFFFFF"/>
        </w:rPr>
        <w:t xml:space="preserve">2. Требования </w:t>
      </w:r>
      <w:r>
        <w:rPr>
          <w:b/>
          <w:bCs/>
          <w:shd w:val="clear" w:color="auto" w:fill="FFFFFF"/>
        </w:rPr>
        <w:t>к продукции……………………………………</w:t>
      </w:r>
      <w:proofErr w:type="gramStart"/>
      <w:r>
        <w:rPr>
          <w:b/>
          <w:bCs/>
          <w:shd w:val="clear" w:color="auto" w:fill="FFFFFF"/>
        </w:rPr>
        <w:t>…….</w:t>
      </w:r>
      <w:proofErr w:type="gramEnd"/>
      <w:r>
        <w:rPr>
          <w:b/>
          <w:bCs/>
          <w:shd w:val="clear" w:color="auto" w:fill="FFFFFF"/>
        </w:rPr>
        <w:t>………………………….….4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shd w:val="clear" w:color="auto" w:fill="FFFFFF"/>
        </w:rPr>
        <w:t>2.1 Требования к объемам и срокам оказания услуг…………………………………………</w:t>
      </w:r>
      <w:proofErr w:type="gramStart"/>
      <w:r>
        <w:rPr>
          <w:shd w:val="clear" w:color="auto" w:fill="FFFFFF"/>
        </w:rPr>
        <w:t>…….</w:t>
      </w:r>
      <w:proofErr w:type="gramEnd"/>
      <w:r>
        <w:rPr>
          <w:shd w:val="clear" w:color="auto" w:fill="FFFFFF"/>
        </w:rPr>
        <w:t>4</w:t>
      </w:r>
    </w:p>
    <w:p w:rsidR="002A12A7" w:rsidRDefault="00D662AB">
      <w:pPr>
        <w:pStyle w:val="Standard"/>
        <w:rPr>
          <w:b/>
          <w:bCs/>
          <w:shd w:val="clear" w:color="auto" w:fill="FFFFFF"/>
        </w:rPr>
      </w:pPr>
      <w:r>
        <w:rPr>
          <w:shd w:val="clear" w:color="auto" w:fill="FFFFFF"/>
        </w:rPr>
        <w:t>2.1.1. Требования к перечню и объему услуг…………………………………………………</w:t>
      </w:r>
      <w:proofErr w:type="gramStart"/>
      <w:r>
        <w:rPr>
          <w:shd w:val="clear" w:color="auto" w:fill="FFFFFF"/>
        </w:rPr>
        <w:t>…….</w:t>
      </w:r>
      <w:proofErr w:type="gramEnd"/>
      <w:r>
        <w:rPr>
          <w:shd w:val="clear" w:color="auto" w:fill="FFFFFF"/>
        </w:rPr>
        <w:t>4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b/>
          <w:bCs/>
          <w:shd w:val="clear" w:color="auto" w:fill="FFFFFF"/>
        </w:rPr>
        <w:t>Таблица 1.  Перечень и объем оказываемых услуг…</w:t>
      </w:r>
      <w:r>
        <w:rPr>
          <w:shd w:val="clear" w:color="auto" w:fill="FFFFFF"/>
        </w:rPr>
        <w:t>……………………………………</w:t>
      </w:r>
      <w:proofErr w:type="gramStart"/>
      <w:r>
        <w:rPr>
          <w:shd w:val="clear" w:color="auto" w:fill="FFFFFF"/>
        </w:rPr>
        <w:t>…….</w:t>
      </w:r>
      <w:proofErr w:type="gramEnd"/>
      <w:r>
        <w:rPr>
          <w:shd w:val="clear" w:color="auto" w:fill="FFFFFF"/>
        </w:rPr>
        <w:t>.4</w:t>
      </w:r>
    </w:p>
    <w:p w:rsidR="002A12A7" w:rsidRDefault="00D662AB">
      <w:pPr>
        <w:pStyle w:val="Standard"/>
        <w:rPr>
          <w:b/>
          <w:bCs/>
          <w:shd w:val="clear" w:color="auto" w:fill="FFFFFF"/>
        </w:rPr>
      </w:pPr>
      <w:r>
        <w:rPr>
          <w:shd w:val="clear" w:color="auto" w:fill="FFFFFF"/>
        </w:rPr>
        <w:t>2.1.2. Треб</w:t>
      </w:r>
      <w:r>
        <w:rPr>
          <w:shd w:val="clear" w:color="auto" w:fill="FFFFFF"/>
        </w:rPr>
        <w:t>ования к срокам оказания услуг……………………………………………………</w:t>
      </w:r>
      <w:proofErr w:type="gramStart"/>
      <w:r>
        <w:rPr>
          <w:shd w:val="clear" w:color="auto" w:fill="FFFFFF"/>
        </w:rPr>
        <w:t>…....</w:t>
      </w:r>
      <w:proofErr w:type="gramEnd"/>
      <w:r>
        <w:rPr>
          <w:shd w:val="clear" w:color="auto" w:fill="FFFFFF"/>
        </w:rPr>
        <w:t>4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b/>
          <w:bCs/>
          <w:shd w:val="clear" w:color="auto" w:fill="FFFFFF"/>
        </w:rPr>
        <w:t>Таблица 2. Требования к срокам оказания услуг…………………………………………</w:t>
      </w:r>
      <w:proofErr w:type="gramStart"/>
      <w:r>
        <w:rPr>
          <w:b/>
          <w:bCs/>
          <w:shd w:val="clear" w:color="auto" w:fill="FFFFFF"/>
        </w:rPr>
        <w:t>…….</w:t>
      </w:r>
      <w:proofErr w:type="gramEnd"/>
      <w:r>
        <w:rPr>
          <w:b/>
          <w:bCs/>
          <w:shd w:val="clear" w:color="auto" w:fill="FFFFFF"/>
        </w:rPr>
        <w:t>4</w:t>
      </w:r>
    </w:p>
    <w:p w:rsidR="002A12A7" w:rsidRDefault="00D662AB">
      <w:pPr>
        <w:pStyle w:val="Standard"/>
        <w:rPr>
          <w:b/>
          <w:bCs/>
          <w:shd w:val="clear" w:color="auto" w:fill="FFFFFF"/>
        </w:rPr>
      </w:pPr>
      <w:r>
        <w:rPr>
          <w:shd w:val="clear" w:color="auto" w:fill="FFFFFF"/>
        </w:rPr>
        <w:t>2.2. Требования к качеству услуг………………………………………………………………</w:t>
      </w:r>
      <w:proofErr w:type="gramStart"/>
      <w:r>
        <w:rPr>
          <w:shd w:val="clear" w:color="auto" w:fill="FFFFFF"/>
        </w:rPr>
        <w:t>…….</w:t>
      </w:r>
      <w:proofErr w:type="gramEnd"/>
      <w:r>
        <w:rPr>
          <w:shd w:val="clear" w:color="auto" w:fill="FFFFFF"/>
        </w:rPr>
        <w:t>5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b/>
          <w:bCs/>
          <w:shd w:val="clear" w:color="auto" w:fill="FFFFFF"/>
        </w:rPr>
        <w:t>Таблица 3. Требования к качеству услуг……………………………………………………</w:t>
      </w:r>
      <w:proofErr w:type="gramStart"/>
      <w:r>
        <w:rPr>
          <w:b/>
          <w:bCs/>
          <w:shd w:val="clear" w:color="auto" w:fill="FFFFFF"/>
        </w:rPr>
        <w:t>...….</w:t>
      </w:r>
      <w:proofErr w:type="gramEnd"/>
      <w:r>
        <w:rPr>
          <w:b/>
          <w:bCs/>
          <w:shd w:val="clear" w:color="auto" w:fill="FFFFFF"/>
        </w:rPr>
        <w:t>5</w:t>
      </w:r>
    </w:p>
    <w:p w:rsidR="002A12A7" w:rsidRDefault="002A12A7">
      <w:pPr>
        <w:pStyle w:val="Standard"/>
        <w:rPr>
          <w:shd w:val="clear" w:color="auto" w:fill="FFFFFF"/>
        </w:rPr>
      </w:pPr>
    </w:p>
    <w:p w:rsidR="002A12A7" w:rsidRDefault="00D662AB">
      <w:pPr>
        <w:pStyle w:val="Standard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3. </w:t>
      </w:r>
      <w:r>
        <w:rPr>
          <w:b/>
          <w:bCs/>
          <w:shd w:val="clear" w:color="auto" w:fill="FFFFFF"/>
        </w:rPr>
        <w:t>Требования к документации по ценообразованию на этапе закупки………………</w:t>
      </w:r>
      <w:proofErr w:type="gramStart"/>
      <w:r>
        <w:rPr>
          <w:b/>
          <w:bCs/>
          <w:shd w:val="clear" w:color="auto" w:fill="FFFFFF"/>
        </w:rPr>
        <w:t>…….</w:t>
      </w:r>
      <w:proofErr w:type="gramEnd"/>
      <w:r>
        <w:rPr>
          <w:b/>
          <w:bCs/>
          <w:shd w:val="clear" w:color="auto" w:fill="FFFFFF"/>
        </w:rPr>
        <w:t>.11</w:t>
      </w:r>
    </w:p>
    <w:p w:rsidR="002A12A7" w:rsidRDefault="002A12A7">
      <w:pPr>
        <w:pStyle w:val="Standard"/>
        <w:rPr>
          <w:b/>
          <w:bCs/>
          <w:shd w:val="clear" w:color="auto" w:fill="FFFFFF"/>
        </w:rPr>
      </w:pPr>
    </w:p>
    <w:p w:rsidR="002A12A7" w:rsidRDefault="00D662AB">
      <w:pPr>
        <w:pStyle w:val="Standard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4. Приложения: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shd w:val="clear" w:color="auto" w:fill="FFFFFF"/>
        </w:rPr>
        <w:t>Приложение №1 Форма письменного запроса на доступ персонала Исполнителя на Объект Заказчика……………………………………………………………………………….............</w:t>
      </w:r>
      <w:proofErr w:type="gramStart"/>
      <w:r>
        <w:rPr>
          <w:shd w:val="clear" w:color="auto" w:fill="FFFFFF"/>
        </w:rPr>
        <w:t>…….</w:t>
      </w:r>
      <w:proofErr w:type="gramEnd"/>
      <w:r>
        <w:rPr>
          <w:shd w:val="clear" w:color="auto" w:fill="FFFFFF"/>
        </w:rPr>
        <w:t>12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shd w:val="clear" w:color="auto" w:fill="FFFFFF"/>
        </w:rPr>
        <w:t xml:space="preserve">Приложение №2 Форма </w:t>
      </w:r>
      <w:r>
        <w:rPr>
          <w:shd w:val="clear" w:color="auto" w:fill="FFFFFF"/>
        </w:rPr>
        <w:t xml:space="preserve">письменного </w:t>
      </w:r>
      <w:proofErr w:type="gramStart"/>
      <w:r>
        <w:rPr>
          <w:shd w:val="clear" w:color="auto" w:fill="FFFFFF"/>
        </w:rPr>
        <w:t>запроса  на</w:t>
      </w:r>
      <w:proofErr w:type="gramEnd"/>
      <w:r>
        <w:rPr>
          <w:shd w:val="clear" w:color="auto" w:fill="FFFFFF"/>
        </w:rPr>
        <w:t xml:space="preserve"> пропуск автотранспорта Подрядчика</w:t>
      </w:r>
    </w:p>
    <w:p w:rsidR="002A12A7" w:rsidRDefault="00D662AB">
      <w:pPr>
        <w:pStyle w:val="Standard"/>
        <w:rPr>
          <w:shd w:val="clear" w:color="auto" w:fill="FFFFFF"/>
        </w:rPr>
      </w:pPr>
      <w:r>
        <w:rPr>
          <w:shd w:val="clear" w:color="auto" w:fill="FFFFFF"/>
        </w:rPr>
        <w:t>на территорию Заказчика....................................................................................................................13</w:t>
      </w:r>
    </w:p>
    <w:p w:rsidR="002A12A7" w:rsidRDefault="002A12A7">
      <w:pPr>
        <w:pStyle w:val="Standard"/>
        <w:rPr>
          <w:b/>
          <w:bCs/>
          <w:shd w:val="clear" w:color="auto" w:fill="FFFFFF"/>
        </w:rPr>
      </w:pPr>
    </w:p>
    <w:p w:rsidR="002A12A7" w:rsidRDefault="002A12A7">
      <w:pPr>
        <w:pStyle w:val="Standard"/>
        <w:rPr>
          <w:b/>
          <w:bCs/>
          <w:shd w:val="clear" w:color="auto" w:fill="FFFFFF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2A12A7">
      <w:pPr>
        <w:pStyle w:val="Standard"/>
        <w:jc w:val="both"/>
        <w:rPr>
          <w:b/>
          <w:bCs/>
          <w:caps/>
          <w:shd w:val="clear" w:color="auto" w:fill="FF860D"/>
        </w:rPr>
      </w:pPr>
    </w:p>
    <w:p w:rsidR="002A12A7" w:rsidRDefault="00D662AB">
      <w:pPr>
        <w:pStyle w:val="Standard"/>
        <w:jc w:val="center"/>
      </w:pPr>
      <w:r>
        <w:rPr>
          <w:caps/>
        </w:rPr>
        <w:t xml:space="preserve">           </w:t>
      </w:r>
      <w:r>
        <w:rPr>
          <w:caps/>
          <w:sz w:val="26"/>
          <w:szCs w:val="26"/>
        </w:rPr>
        <w:t xml:space="preserve">    </w:t>
      </w:r>
      <w:r>
        <w:rPr>
          <w:b/>
          <w:bCs/>
          <w:cap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1. Общие </w:t>
      </w:r>
      <w:r>
        <w:rPr>
          <w:b/>
          <w:bCs/>
          <w:sz w:val="28"/>
          <w:szCs w:val="28"/>
        </w:rPr>
        <w:t>сведения</w:t>
      </w:r>
    </w:p>
    <w:p w:rsidR="002A12A7" w:rsidRDefault="00D662AB">
      <w:pPr>
        <w:pStyle w:val="4"/>
        <w:numPr>
          <w:ilvl w:val="0"/>
          <w:numId w:val="0"/>
        </w:numPr>
        <w:ind w:left="172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Обозначения и сокращения</w:t>
      </w:r>
    </w:p>
    <w:tbl>
      <w:tblPr>
        <w:tblW w:w="9964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7559"/>
      </w:tblGrid>
      <w:tr w:rsidR="002A12A7">
        <w:trPr>
          <w:cantSplit/>
          <w:trHeight w:val="709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Исполнитель</w:t>
            </w: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Организация, оказывающая услуги по договору</w:t>
            </w:r>
          </w:p>
        </w:tc>
      </w:tr>
      <w:tr w:rsidR="002A12A7">
        <w:trPr>
          <w:cantSplit/>
          <w:trHeight w:val="709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Объект</w:t>
            </w: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Общества, находящееся по адресу г. Санкт-Петербург, проспект Испытателей, дом 22, литера А</w:t>
            </w:r>
          </w:p>
        </w:tc>
      </w:tr>
      <w:tr w:rsidR="002A12A7">
        <w:trPr>
          <w:cantSplit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Общество/Заказчик</w:t>
            </w: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Акционерное общество «Ленгид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ропроект» (АО «Ленгидропроект»)</w:t>
            </w:r>
          </w:p>
        </w:tc>
      </w:tr>
      <w:tr w:rsidR="002A12A7">
        <w:trPr>
          <w:cantSplit/>
          <w:jc w:val="center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7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№2 к Документации о закупке «Проект договора»</w:t>
            </w:r>
          </w:p>
        </w:tc>
      </w:tr>
      <w:tr w:rsidR="002A12A7">
        <w:trPr>
          <w:cantSplit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7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</w:tr>
      <w:tr w:rsidR="002A12A7">
        <w:trPr>
          <w:cantSplit/>
          <w:jc w:val="center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</w:p>
        </w:tc>
        <w:tc>
          <w:tcPr>
            <w:tcW w:w="7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</w:t>
            </w:r>
          </w:p>
        </w:tc>
      </w:tr>
      <w:tr w:rsidR="002A12A7">
        <w:trPr>
          <w:cantSplit/>
          <w:jc w:val="center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7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2A12A7">
        <w:trPr>
          <w:cantSplit/>
          <w:trHeight w:val="531"/>
          <w:jc w:val="center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Фильм</w:t>
            </w:r>
          </w:p>
        </w:tc>
        <w:tc>
          <w:tcPr>
            <w:tcW w:w="7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Документальный информационно-рекламный фильм</w:t>
            </w:r>
          </w:p>
        </w:tc>
      </w:tr>
    </w:tbl>
    <w:p w:rsidR="002A12A7" w:rsidRDefault="002A12A7">
      <w:pPr>
        <w:pStyle w:val="Standard"/>
        <w:tabs>
          <w:tab w:val="left" w:pos="851"/>
        </w:tabs>
        <w:spacing w:line="360" w:lineRule="exact"/>
        <w:jc w:val="both"/>
        <w:rPr>
          <w:b/>
        </w:rPr>
      </w:pPr>
    </w:p>
    <w:p w:rsidR="002A12A7" w:rsidRDefault="00D662AB">
      <w:pPr>
        <w:pStyle w:val="Standard"/>
        <w:tabs>
          <w:tab w:val="left" w:pos="851"/>
        </w:tabs>
        <w:spacing w:line="360" w:lineRule="exact"/>
        <w:jc w:val="both"/>
        <w:rPr>
          <w:rFonts w:eastAsia="Calibri"/>
        </w:rPr>
      </w:pPr>
      <w:r>
        <w:rPr>
          <w:b/>
        </w:rPr>
        <w:t xml:space="preserve">1.2. Наименование закупаемой продукции </w:t>
      </w:r>
    </w:p>
    <w:p w:rsidR="002A12A7" w:rsidRDefault="00D662AB">
      <w:pPr>
        <w:tabs>
          <w:tab w:val="left" w:pos="851"/>
        </w:tabs>
        <w:contextualSpacing/>
        <w:jc w:val="both"/>
        <w:rPr>
          <w:rFonts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«ОКПД2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59.11.1 Производство </w:t>
      </w:r>
      <w:r>
        <w:rPr>
          <w:rStyle w:val="aa"/>
          <w:rFonts w:ascii="Times New Roman" w:eastAsia="Times New Roman" w:hAnsi="Times New Roman" w:cs="Times New Roman"/>
          <w:i w:val="0"/>
          <w:sz w:val="24"/>
          <w:szCs w:val="24"/>
          <w:shd w:val="clear" w:color="auto" w:fill="auto"/>
          <w:lang w:eastAsia="ru-RU"/>
        </w:rPr>
        <w:t>документального фильма об истории и современной деятельности АО «Ленгидропроект»».</w:t>
      </w:r>
    </w:p>
    <w:p w:rsidR="002A12A7" w:rsidRDefault="002A12A7">
      <w:pPr>
        <w:pStyle w:val="Standard"/>
        <w:tabs>
          <w:tab w:val="left" w:pos="2411"/>
        </w:tabs>
        <w:ind w:left="851" w:right="142"/>
        <w:contextualSpacing/>
        <w:jc w:val="both"/>
        <w:rPr>
          <w:rFonts w:eastAsia="Calibri"/>
          <w:bCs/>
          <w:i/>
        </w:rPr>
      </w:pPr>
    </w:p>
    <w:p w:rsidR="002A12A7" w:rsidRDefault="00D662AB">
      <w:pPr>
        <w:pStyle w:val="Standard"/>
        <w:tabs>
          <w:tab w:val="left" w:pos="851"/>
        </w:tabs>
        <w:jc w:val="both"/>
        <w:rPr>
          <w:rStyle w:val="aa"/>
          <w:bCs/>
          <w:i w:val="0"/>
          <w:color w:val="000000"/>
          <w:shd w:val="clear" w:color="auto" w:fill="auto"/>
        </w:rPr>
      </w:pPr>
      <w:r>
        <w:rPr>
          <w:b/>
        </w:rPr>
        <w:t>1.3.</w:t>
      </w:r>
      <w:r>
        <w:t xml:space="preserve"> </w:t>
      </w:r>
      <w:r>
        <w:rPr>
          <w:b/>
        </w:rPr>
        <w:t>Цель оказания услуг</w:t>
      </w:r>
    </w:p>
    <w:p w:rsidR="002A12A7" w:rsidRDefault="00D662AB">
      <w:pPr>
        <w:tabs>
          <w:tab w:val="left" w:pos="426"/>
        </w:tabs>
        <w:spacing w:before="120" w:after="120"/>
        <w:jc w:val="both"/>
      </w:pPr>
      <w:r>
        <w:rPr>
          <w:rStyle w:val="aa"/>
          <w:rFonts w:ascii="Times New Roman" w:eastAsia="Times New Roman" w:hAnsi="Times New Roman" w:cs="Times New Roman"/>
          <w:bCs/>
          <w:i w:val="0"/>
          <w:color w:val="000000"/>
          <w:sz w:val="24"/>
          <w:szCs w:val="24"/>
          <w:shd w:val="clear" w:color="auto" w:fill="auto"/>
          <w:lang w:eastAsia="ru-RU"/>
        </w:rPr>
        <w:t xml:space="preserve">Получение Фильма, освещающего деятельность Общества, </w:t>
      </w:r>
      <w:r>
        <w:rPr>
          <w:rStyle w:val="aa"/>
          <w:rFonts w:ascii="Times New Roman" w:eastAsia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  <w:lang w:eastAsia="ru-RU"/>
        </w:rPr>
        <w:t xml:space="preserve">для донесения до </w:t>
      </w:r>
      <w:proofErr w:type="gramStart"/>
      <w:r>
        <w:rPr>
          <w:rStyle w:val="aa"/>
          <w:rFonts w:ascii="Times New Roman" w:eastAsia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  <w:lang w:eastAsia="ru-RU"/>
        </w:rPr>
        <w:t xml:space="preserve">потенциальных  </w:t>
      </w:r>
      <w:r>
        <w:rPr>
          <w:rFonts w:ascii="Times New Roman" w:hAnsi="Times New Roman"/>
          <w:sz w:val="24"/>
          <w:szCs w:val="24"/>
        </w:rPr>
        <w:t>Подрядчиков</w:t>
      </w:r>
      <w:proofErr w:type="gramEnd"/>
      <w:r>
        <w:rPr>
          <w:rStyle w:val="aa"/>
          <w:rFonts w:ascii="Times New Roman" w:eastAsia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  <w:lang w:eastAsia="ru-RU"/>
        </w:rPr>
        <w:t xml:space="preserve"> информации о спектре предлагаемых Обществом инжиниринговых (проектных) услуг, а также для использования фильма на общественно значимых мероприятиях и для презентации Общества  в СМИ.</w:t>
      </w:r>
      <w:r>
        <w:rPr>
          <w:rFonts w:ascii="Times New Roman" w:eastAsia="Nimbus Roman [UKWN]" w:hAnsi="Times New Roman" w:cs="Times New Roman"/>
          <w:sz w:val="24"/>
          <w:szCs w:val="24"/>
          <w:shd w:val="clear" w:color="auto" w:fill="FFFFFF"/>
        </w:rPr>
        <w:t xml:space="preserve">    </w:t>
      </w:r>
      <w:r>
        <w:rPr>
          <w:rFonts w:ascii="Times New Roman" w:eastAsia="Nimbus Roman [UKWN]" w:hAnsi="Times New Roman" w:cs="Times New Roman"/>
          <w:b/>
          <w:bCs/>
          <w:sz w:val="24"/>
          <w:szCs w:val="24"/>
          <w:shd w:val="clear" w:color="auto" w:fill="FFFFFF"/>
        </w:rPr>
        <w:t xml:space="preserve">   </w:t>
      </w:r>
    </w:p>
    <w:p w:rsidR="002A12A7" w:rsidRDefault="002A12A7">
      <w:pPr>
        <w:tabs>
          <w:tab w:val="left" w:pos="426"/>
        </w:tabs>
        <w:spacing w:before="120" w:after="120"/>
        <w:jc w:val="both"/>
      </w:pPr>
    </w:p>
    <w:p w:rsidR="002A12A7" w:rsidRDefault="00D662AB">
      <w:pPr>
        <w:tabs>
          <w:tab w:val="left" w:pos="426"/>
        </w:tabs>
        <w:spacing w:before="120" w:after="120"/>
        <w:jc w:val="both"/>
        <w:rPr>
          <w:rStyle w:val="aa"/>
          <w:rFonts w:ascii="Times New Roman" w:hAnsi="Times New Roman" w:cs="Times New Roman"/>
          <w:bCs/>
          <w:i w:val="0"/>
          <w:sz w:val="24"/>
          <w:szCs w:val="24"/>
          <w:shd w:val="clear" w:color="auto" w:fill="FFFFFF"/>
        </w:rPr>
      </w:pPr>
      <w:r>
        <w:rPr>
          <w:rFonts w:ascii="Times New Roman" w:eastAsia="Nimbus Roman [UKWN]" w:hAnsi="Times New Roman" w:cs="Times New Roman"/>
          <w:b/>
          <w:bCs/>
          <w:sz w:val="24"/>
          <w:szCs w:val="24"/>
        </w:rPr>
        <w:t>1.4. Существующее пол</w:t>
      </w:r>
      <w:r>
        <w:rPr>
          <w:rFonts w:ascii="Times New Roman" w:eastAsia="Nimbus Roman [UKWN]" w:hAnsi="Times New Roman" w:cs="Times New Roman"/>
          <w:b/>
          <w:bCs/>
          <w:sz w:val="24"/>
          <w:szCs w:val="24"/>
        </w:rPr>
        <w:t xml:space="preserve">ожение </w:t>
      </w:r>
    </w:p>
    <w:p w:rsidR="002A12A7" w:rsidRDefault="00D662AB">
      <w:pPr>
        <w:tabs>
          <w:tab w:val="left" w:pos="426"/>
        </w:tabs>
        <w:spacing w:before="120" w:after="120"/>
        <w:jc w:val="both"/>
      </w:pPr>
      <w:r>
        <w:rPr>
          <w:rStyle w:val="aa"/>
          <w:rFonts w:ascii="Times New Roman" w:hAnsi="Times New Roman" w:cs="Times New Roman"/>
          <w:bCs/>
          <w:i w:val="0"/>
          <w:sz w:val="24"/>
          <w:szCs w:val="24"/>
          <w:shd w:val="clear" w:color="auto" w:fill="FFFFFF"/>
        </w:rPr>
        <w:t>В 2017-м и 2022-м годах к 100-летнему и 105-летнему юбилеям Общества соответственно, были созданы фильмы, освещающие страницы истории и основные направления деятельности Общества.</w:t>
      </w:r>
    </w:p>
    <w:p w:rsidR="002A12A7" w:rsidRDefault="002A12A7">
      <w:pPr>
        <w:pStyle w:val="4"/>
        <w:numPr>
          <w:ilvl w:val="0"/>
          <w:numId w:val="0"/>
        </w:numPr>
        <w:ind w:left="-22"/>
        <w:jc w:val="both"/>
      </w:pPr>
    </w:p>
    <w:p w:rsidR="002A12A7" w:rsidRDefault="00D662AB">
      <w:pPr>
        <w:pStyle w:val="4"/>
        <w:numPr>
          <w:ilvl w:val="0"/>
          <w:numId w:val="0"/>
        </w:numPr>
        <w:ind w:left="-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1.5.  </w:t>
      </w:r>
      <w:bookmarkStart w:id="1" w:name="_Hlk49857604"/>
      <w:r>
        <w:rPr>
          <w:rFonts w:ascii="Times New Roman" w:hAnsi="Times New Roman" w:cs="Times New Roman"/>
          <w:sz w:val="24"/>
          <w:szCs w:val="24"/>
        </w:rPr>
        <w:t xml:space="preserve">Информация в отношении исполнения договора, </w:t>
      </w:r>
      <w:bookmarkStart w:id="2" w:name="_Hlk46492347_Копия_1"/>
      <w:r>
        <w:rPr>
          <w:rFonts w:ascii="Times New Roman" w:hAnsi="Times New Roman" w:cs="Times New Roman"/>
          <w:sz w:val="24"/>
          <w:szCs w:val="24"/>
        </w:rPr>
        <w:t xml:space="preserve">которая должна быть учтена при подготовке заявки </w:t>
      </w:r>
      <w:bookmarkEnd w:id="2"/>
      <w:r>
        <w:rPr>
          <w:rFonts w:ascii="Times New Roman" w:hAnsi="Times New Roman" w:cs="Times New Roman"/>
          <w:sz w:val="24"/>
          <w:szCs w:val="24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:rsidR="002A12A7" w:rsidRDefault="00D662AB">
      <w:pPr>
        <w:tabs>
          <w:tab w:val="left" w:pos="426"/>
        </w:tabs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заключения договора Заказчик предоставляет Исполнителю:</w:t>
      </w:r>
    </w:p>
    <w:p w:rsidR="002A12A7" w:rsidRDefault="00D662AB">
      <w:pPr>
        <w:tabs>
          <w:tab w:val="left" w:pos="426"/>
        </w:tabs>
        <w:spacing w:before="120"/>
        <w:jc w:val="both"/>
        <w:rPr>
          <w:rStyle w:val="aa"/>
          <w:rFonts w:ascii="Times New Roman" w:hAnsi="Times New Roman" w:cs="Times New Roman"/>
          <w:bCs/>
          <w:i w:val="0"/>
          <w:sz w:val="20"/>
          <w:szCs w:val="20"/>
          <w:shd w:val="clear" w:color="auto" w:fill="FFFFFF"/>
          <w:lang w:eastAsia="ru-RU"/>
        </w:rPr>
      </w:pPr>
      <w:r>
        <w:rPr>
          <w:rStyle w:val="aa"/>
          <w:rFonts w:ascii="Times New Roman" w:eastAsia="Times New Roman" w:hAnsi="Times New Roman" w:cs="Times New Roman"/>
          <w:bCs/>
          <w:i w:val="0"/>
          <w:shd w:val="clear" w:color="auto" w:fill="FFFFFF"/>
        </w:rPr>
        <w:t xml:space="preserve">1.5.1. Видео, фото и графические </w:t>
      </w:r>
      <w:r>
        <w:rPr>
          <w:rStyle w:val="aa"/>
          <w:rFonts w:ascii="Times New Roman" w:eastAsia="Times New Roman" w:hAnsi="Times New Roman" w:cs="Times New Roman"/>
          <w:bCs/>
          <w:i w:val="0"/>
          <w:shd w:val="clear" w:color="auto" w:fill="FFFFFF"/>
        </w:rPr>
        <w:t>материалы по строящимся и введенным в эксплуатацию в 2022-2026 годах объектам.</w:t>
      </w:r>
    </w:p>
    <w:p w:rsidR="002A12A7" w:rsidRDefault="00D662AB">
      <w:pPr>
        <w:tabs>
          <w:tab w:val="left" w:pos="426"/>
        </w:tabs>
        <w:spacing w:before="120"/>
        <w:jc w:val="both"/>
        <w:rPr>
          <w:rStyle w:val="aa"/>
          <w:rFonts w:ascii="Times New Roman" w:hAnsi="Times New Roman"/>
          <w:bCs/>
          <w:i w:val="0"/>
          <w:shd w:val="clear" w:color="auto" w:fill="FFFFFF"/>
        </w:rPr>
      </w:pPr>
      <w:r>
        <w:rPr>
          <w:rStyle w:val="aa"/>
          <w:rFonts w:ascii="Times New Roman" w:hAnsi="Times New Roman"/>
          <w:bCs/>
          <w:i w:val="0"/>
          <w:shd w:val="clear" w:color="auto" w:fill="FFFFFF"/>
        </w:rPr>
        <w:t>1.5.2.  Доступ на территорию Общества для проведения видеосъемок</w:t>
      </w:r>
      <w:r>
        <w:rPr>
          <w:rStyle w:val="af2"/>
          <w:rFonts w:ascii="Times New Roman" w:hAnsi="Times New Roman"/>
          <w:bCs/>
          <w:shd w:val="clear" w:color="auto" w:fill="FFFFFF"/>
        </w:rPr>
        <w:footnoteReference w:id="1"/>
      </w:r>
    </w:p>
    <w:p w:rsidR="002A12A7" w:rsidRDefault="00D662AB">
      <w:pPr>
        <w:tabs>
          <w:tab w:val="left" w:pos="426"/>
        </w:tabs>
        <w:spacing w:before="120"/>
        <w:jc w:val="both"/>
        <w:rPr>
          <w:rStyle w:val="aa"/>
          <w:rFonts w:ascii="Times New Roman" w:hAnsi="Times New Roman"/>
          <w:bCs/>
          <w:i w:val="0"/>
          <w:shd w:val="clear" w:color="auto" w:fill="FFFFFF"/>
        </w:rPr>
      </w:pPr>
      <w:r>
        <w:rPr>
          <w:rStyle w:val="aa"/>
          <w:rFonts w:ascii="Times New Roman" w:hAnsi="Times New Roman"/>
          <w:bCs/>
          <w:i w:val="0"/>
          <w:shd w:val="clear" w:color="auto" w:fill="FFFFFF"/>
        </w:rPr>
        <w:t>1.5.3.  Организацию проведения интервью со спикерами в рамках утвержденного сценария.</w:t>
      </w:r>
    </w:p>
    <w:p w:rsidR="002A12A7" w:rsidRDefault="00D662AB">
      <w:pPr>
        <w:tabs>
          <w:tab w:val="left" w:pos="426"/>
        </w:tabs>
        <w:spacing w:before="120"/>
        <w:jc w:val="both"/>
        <w:rPr>
          <w:rStyle w:val="aa"/>
          <w:rFonts w:ascii="Times New Roman" w:hAnsi="Times New Roman"/>
          <w:bCs/>
          <w:i w:val="0"/>
          <w:shd w:val="clear" w:color="auto" w:fill="FFFFFF"/>
        </w:rPr>
      </w:pPr>
      <w:r>
        <w:rPr>
          <w:rStyle w:val="aa"/>
          <w:rFonts w:ascii="Times New Roman" w:hAnsi="Times New Roman"/>
          <w:bCs/>
          <w:i w:val="0"/>
          <w:shd w:val="clear" w:color="auto" w:fill="FFFFFF"/>
        </w:rPr>
        <w:lastRenderedPageBreak/>
        <w:t>1.5.4. Фильм 2017 года вы</w:t>
      </w:r>
      <w:r>
        <w:rPr>
          <w:rStyle w:val="aa"/>
          <w:rFonts w:ascii="Times New Roman" w:hAnsi="Times New Roman"/>
          <w:bCs/>
          <w:i w:val="0"/>
          <w:shd w:val="clear" w:color="auto" w:fill="FFFFFF"/>
        </w:rPr>
        <w:t>пуска к 100-летнему юбилею Общества.</w:t>
      </w:r>
    </w:p>
    <w:p w:rsidR="002A12A7" w:rsidRDefault="00D662AB">
      <w:pPr>
        <w:tabs>
          <w:tab w:val="left" w:pos="426"/>
        </w:tabs>
        <w:spacing w:before="120"/>
        <w:jc w:val="both"/>
        <w:rPr>
          <w:rStyle w:val="aa"/>
          <w:rFonts w:ascii="Times New Roman" w:hAnsi="Times New Roman"/>
          <w:bCs/>
          <w:i w:val="0"/>
          <w:shd w:val="clear" w:color="auto" w:fill="FFFFFF"/>
        </w:rPr>
      </w:pPr>
      <w:r>
        <w:rPr>
          <w:rStyle w:val="aa"/>
          <w:rFonts w:ascii="Times New Roman" w:hAnsi="Times New Roman"/>
          <w:bCs/>
          <w:i w:val="0"/>
          <w:shd w:val="clear" w:color="auto" w:fill="FFFFFF"/>
        </w:rPr>
        <w:t>1.5.5. Фильм 2022 года выпуска к 105-летнему юбилею Общества</w:t>
      </w:r>
    </w:p>
    <w:p w:rsidR="002A12A7" w:rsidRDefault="002A12A7">
      <w:pPr>
        <w:tabs>
          <w:tab w:val="left" w:pos="851"/>
        </w:tabs>
        <w:jc w:val="center"/>
        <w:rPr>
          <w:rFonts w:ascii="Nimbus Roman [UKWN]" w:hAnsi="Nimbus Roman [UKWN]" w:cs="Nimbus Roman [UKWN]"/>
          <w:sz w:val="26"/>
          <w:szCs w:val="26"/>
        </w:rPr>
      </w:pPr>
    </w:p>
    <w:p w:rsidR="002A12A7" w:rsidRDefault="00D662AB">
      <w:pPr>
        <w:pStyle w:val="Standard"/>
        <w:tabs>
          <w:tab w:val="left" w:pos="851"/>
        </w:tabs>
        <w:jc w:val="center"/>
      </w:pPr>
      <w:r>
        <w:rPr>
          <w:b/>
          <w:bCs/>
          <w:sz w:val="28"/>
          <w:szCs w:val="28"/>
        </w:rPr>
        <w:t xml:space="preserve">  2. Требования к продукции</w:t>
      </w:r>
    </w:p>
    <w:p w:rsidR="002A12A7" w:rsidRDefault="00D662AB">
      <w:pPr>
        <w:pStyle w:val="4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Требования к объему и срокам оказания услуг</w:t>
      </w:r>
    </w:p>
    <w:p w:rsidR="002A12A7" w:rsidRDefault="00D662AB">
      <w:pPr>
        <w:pStyle w:val="4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Требования к перечню и объему услуг</w:t>
      </w:r>
    </w:p>
    <w:p w:rsidR="002A12A7" w:rsidRDefault="00D662AB">
      <w:pPr>
        <w:pStyle w:val="1"/>
        <w:keepLines/>
        <w:spacing w:before="240"/>
        <w:rPr>
          <w:rFonts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№1. Перечень и объем оказывае</w:t>
      </w:r>
      <w:r>
        <w:rPr>
          <w:rFonts w:ascii="Times New Roman" w:hAnsi="Times New Roman" w:cs="Times New Roman"/>
          <w:sz w:val="24"/>
          <w:szCs w:val="24"/>
        </w:rPr>
        <w:t>мых услуг</w:t>
      </w:r>
    </w:p>
    <w:tbl>
      <w:tblPr>
        <w:tblW w:w="10035" w:type="dxa"/>
        <w:tblInd w:w="-3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774"/>
        <w:gridCol w:w="5108"/>
        <w:gridCol w:w="2550"/>
        <w:gridCol w:w="1603"/>
      </w:tblGrid>
      <w:tr w:rsidR="002A12A7">
        <w:tc>
          <w:tcPr>
            <w:tcW w:w="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п/п</w:t>
            </w:r>
          </w:p>
        </w:tc>
        <w:tc>
          <w:tcPr>
            <w:tcW w:w="5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2A12A7">
        <w:tc>
          <w:tcPr>
            <w:tcW w:w="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12A7">
        <w:tc>
          <w:tcPr>
            <w:tcW w:w="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t>1.</w:t>
            </w:r>
          </w:p>
        </w:tc>
        <w:tc>
          <w:tcPr>
            <w:tcW w:w="5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tabs>
                <w:tab w:val="left" w:pos="851"/>
              </w:tabs>
              <w:contextualSpacing/>
              <w:jc w:val="both"/>
            </w:pPr>
            <w: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 xml:space="preserve">ОКПД2 </w:t>
            </w:r>
            <w:r>
              <w:rPr>
                <w:rStyle w:val="aa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auto"/>
                <w:lang w:eastAsia="ru-RU"/>
              </w:rPr>
              <w:t xml:space="preserve">59.11.1 Производство </w:t>
            </w:r>
            <w:r>
              <w:rPr>
                <w:rStyle w:val="aa"/>
                <w:rFonts w:ascii="Times New Roman" w:eastAsia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>документального фильма об истории и современной деятельности АО "Ленгидропроект"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t>Условная единица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t>1</w:t>
            </w:r>
          </w:p>
        </w:tc>
      </w:tr>
    </w:tbl>
    <w:p w:rsidR="002A12A7" w:rsidRDefault="002A12A7">
      <w:pPr>
        <w:pStyle w:val="3"/>
        <w:rPr>
          <w:rFonts w:ascii="Times New Roman" w:hAnsi="Times New Roman" w:cs="Times New Roman"/>
          <w:sz w:val="24"/>
          <w:szCs w:val="24"/>
        </w:rPr>
      </w:pPr>
    </w:p>
    <w:p w:rsidR="002A12A7" w:rsidRDefault="00D662AB">
      <w:pPr>
        <w:pStyle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Требования к срокам оказания услуг</w:t>
      </w:r>
    </w:p>
    <w:p w:rsidR="002A12A7" w:rsidRDefault="00D662AB">
      <w:pPr>
        <w:pStyle w:val="1"/>
        <w:keepLines/>
        <w:spacing w:before="240"/>
        <w:rPr>
          <w:rFonts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№2. </w:t>
      </w:r>
      <w:bookmarkStart w:id="3" w:name="_Hlk50465284"/>
      <w:r>
        <w:rPr>
          <w:rFonts w:ascii="Times New Roman" w:hAnsi="Times New Roman" w:cs="Times New Roman"/>
          <w:sz w:val="24"/>
          <w:szCs w:val="24"/>
        </w:rPr>
        <w:t xml:space="preserve">Требования к срокам </w:t>
      </w:r>
      <w:bookmarkEnd w:id="3"/>
      <w:r>
        <w:rPr>
          <w:rFonts w:ascii="Times New Roman" w:hAnsi="Times New Roman" w:cs="Times New Roman"/>
          <w:sz w:val="24"/>
          <w:szCs w:val="24"/>
        </w:rPr>
        <w:t>оказания услуг</w:t>
      </w:r>
    </w:p>
    <w:tbl>
      <w:tblPr>
        <w:tblW w:w="10026" w:type="dxa"/>
        <w:tblInd w:w="-3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793"/>
        <w:gridCol w:w="3636"/>
        <w:gridCol w:w="2553"/>
        <w:gridCol w:w="3044"/>
      </w:tblGrid>
      <w:tr w:rsidR="002A12A7">
        <w:tc>
          <w:tcPr>
            <w:tcW w:w="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</w:t>
            </w: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началу срока оказания услуг</w:t>
            </w: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окончанию срока оказания услуг</w:t>
            </w:r>
          </w:p>
        </w:tc>
      </w:tr>
      <w:tr w:rsidR="002A12A7">
        <w:tc>
          <w:tcPr>
            <w:tcW w:w="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12A7">
        <w:tc>
          <w:tcPr>
            <w:tcW w:w="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t>1.</w:t>
            </w:r>
          </w:p>
        </w:tc>
        <w:tc>
          <w:tcPr>
            <w:tcW w:w="3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tabs>
                <w:tab w:val="left" w:pos="851"/>
              </w:tabs>
              <w:contextualSpacing/>
              <w:jc w:val="both"/>
            </w:pPr>
            <w:r>
              <w:rPr>
                <w:rStyle w:val="aa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auto"/>
                <w:lang w:eastAsia="ru-RU"/>
              </w:rPr>
              <w:t xml:space="preserve">Производство </w:t>
            </w:r>
            <w:r>
              <w:rPr>
                <w:rStyle w:val="aa"/>
                <w:rFonts w:ascii="Times New Roman" w:eastAsia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>документального фильма об истории и современной деятельности АО "</w:t>
            </w:r>
            <w:r>
              <w:rPr>
                <w:rStyle w:val="aa"/>
                <w:rFonts w:ascii="Times New Roman" w:eastAsia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>Ленгидропроект".</w:t>
            </w:r>
          </w:p>
        </w:tc>
        <w:tc>
          <w:tcPr>
            <w:tcW w:w="2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</w:pPr>
            <w:r>
              <w:t>С даты, следующей за датой заключения договора</w:t>
            </w:r>
          </w:p>
        </w:tc>
        <w:tc>
          <w:tcPr>
            <w:tcW w:w="3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12A7" w:rsidRDefault="00D662AB">
            <w:pPr>
              <w:pStyle w:val="Standard"/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 течение 91 календарного дня с даты, следующей за датой начала оказания услуг я по договору</w:t>
            </w:r>
          </w:p>
        </w:tc>
      </w:tr>
    </w:tbl>
    <w:p w:rsidR="002A12A7" w:rsidRDefault="002A12A7">
      <w:pPr>
        <w:sectPr w:rsidR="002A12A7">
          <w:pgSz w:w="11906" w:h="16838"/>
          <w:pgMar w:top="993" w:right="850" w:bottom="993" w:left="1134" w:header="0" w:footer="0" w:gutter="0"/>
          <w:cols w:space="720"/>
          <w:formProt w:val="0"/>
          <w:docGrid w:linePitch="300"/>
        </w:sectPr>
      </w:pPr>
    </w:p>
    <w:p w:rsidR="002A12A7" w:rsidRDefault="00D662AB">
      <w:pPr>
        <w:pStyle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2.2. Требования к качеству услуг</w:t>
      </w:r>
    </w:p>
    <w:p w:rsidR="002A12A7" w:rsidRDefault="00D662AB">
      <w:pPr>
        <w:pStyle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3. Требования к качеству услуг</w:t>
      </w:r>
    </w:p>
    <w:p w:rsidR="002A12A7" w:rsidRDefault="00D662AB">
      <w:pPr>
        <w:snapToGrid w:val="0"/>
        <w:spacing w:after="120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</w:t>
      </w:r>
      <w:r>
        <w:rPr>
          <w:rFonts w:ascii="Times New Roman" w:hAnsi="Times New Roman" w:cs="Times New Roman"/>
          <w:b/>
          <w:bCs/>
          <w:sz w:val="24"/>
          <w:szCs w:val="24"/>
        </w:rPr>
        <w:t>ование услуг: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ОКПД2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59.11.1 Производство </w:t>
      </w:r>
      <w:r>
        <w:rPr>
          <w:rStyle w:val="aa"/>
          <w:rFonts w:ascii="Times New Roman" w:eastAsia="Times New Roman" w:hAnsi="Times New Roman" w:cs="Times New Roman"/>
          <w:i w:val="0"/>
          <w:sz w:val="24"/>
          <w:szCs w:val="24"/>
          <w:shd w:val="clear" w:color="auto" w:fill="auto"/>
          <w:lang w:eastAsia="ru-RU"/>
        </w:rPr>
        <w:t>документального фильма об истории и современной деятельности АО «Ленгидропроект»» (лот №0050-АХР ДОР-2026-ЛГП)</w:t>
      </w:r>
    </w:p>
    <w:tbl>
      <w:tblPr>
        <w:tblW w:w="984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055"/>
        <w:gridCol w:w="2728"/>
        <w:gridCol w:w="6"/>
        <w:gridCol w:w="6060"/>
      </w:tblGrid>
      <w:tr w:rsidR="002A12A7">
        <w:trPr>
          <w:trHeight w:val="276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п/п</w:t>
            </w:r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Наименование параметра</w:t>
            </w:r>
          </w:p>
        </w:tc>
        <w:tc>
          <w:tcPr>
            <w:tcW w:w="60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Требование заказчика</w:t>
            </w:r>
          </w:p>
        </w:tc>
      </w:tr>
      <w:tr w:rsidR="002A12A7">
        <w:trPr>
          <w:cantSplit/>
          <w:trHeight w:val="2261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A12A7">
        <w:trPr>
          <w:cantSplit/>
          <w:trHeight w:val="454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3</w:t>
            </w:r>
          </w:p>
        </w:tc>
      </w:tr>
      <w:tr w:rsidR="002A12A7">
        <w:trPr>
          <w:cantSplit/>
          <w:trHeight w:val="803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Требования к оказанию услуг</w:t>
            </w:r>
          </w:p>
        </w:tc>
      </w:tr>
      <w:tr w:rsidR="002A12A7">
        <w:trPr>
          <w:cantSplit/>
          <w:trHeight w:val="790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1.1.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Общие требования к оказанию услуг</w:t>
            </w:r>
          </w:p>
        </w:tc>
      </w:tr>
      <w:tr w:rsidR="002A12A7">
        <w:trPr>
          <w:trHeight w:val="643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1.1.1.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услуги</w:t>
            </w: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Производство </w:t>
            </w:r>
            <w:r>
              <w:rPr>
                <w:rStyle w:val="aa"/>
                <w:rFonts w:ascii="Times New Roman" w:eastAsia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 xml:space="preserve">документального Фильма в соответствии </w:t>
            </w:r>
            <w:proofErr w:type="gramStart"/>
            <w:r>
              <w:rPr>
                <w:rStyle w:val="aa"/>
                <w:rFonts w:ascii="Times New Roman" w:eastAsia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>с  Таблицей</w:t>
            </w:r>
            <w:proofErr w:type="gramEnd"/>
            <w:r>
              <w:rPr>
                <w:rStyle w:val="aa"/>
                <w:rFonts w:ascii="Times New Roman" w:eastAsia="Times New Roman" w:hAnsi="Times New Roman" w:cs="Times New Roman"/>
                <w:i w:val="0"/>
                <w:sz w:val="24"/>
                <w:szCs w:val="24"/>
                <w:shd w:val="clear" w:color="auto" w:fill="auto"/>
                <w:lang w:eastAsia="ru-RU"/>
              </w:rPr>
              <w:t xml:space="preserve"> 3.</w:t>
            </w:r>
          </w:p>
        </w:tc>
      </w:tr>
      <w:tr w:rsidR="002A12A7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1.2.</w:t>
            </w:r>
          </w:p>
        </w:tc>
        <w:tc>
          <w:tcPr>
            <w:tcW w:w="8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Требования к порядку оказания услуг</w:t>
            </w:r>
          </w:p>
          <w:p w:rsidR="002A12A7" w:rsidRDefault="002A12A7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1.2.1.</w:t>
            </w:r>
          </w:p>
        </w:tc>
        <w:tc>
          <w:tcPr>
            <w:tcW w:w="272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Порядок оказания услуг</w:t>
            </w: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Подготовка сценария и покадрового плана Фильма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1.2.2.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Сьемка Фильма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1.2.3.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Постпродакшн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Фильма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1.2.4.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line="360" w:lineRule="exact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Сдача Фильма Заказчику</w:t>
            </w:r>
          </w:p>
        </w:tc>
      </w:tr>
      <w:tr w:rsidR="002A12A7">
        <w:trPr>
          <w:trHeight w:val="553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1.3.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before="6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Требования к процедурам оказания услуг</w:t>
            </w:r>
          </w:p>
        </w:tc>
      </w:tr>
      <w:tr w:rsidR="002A12A7">
        <w:trPr>
          <w:trHeight w:val="983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‍1.3.1.</w:t>
            </w:r>
          </w:p>
        </w:tc>
        <w:tc>
          <w:tcPr>
            <w:tcW w:w="272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Требования к оказанию услуг</w:t>
            </w:r>
          </w:p>
          <w:p w:rsidR="002A12A7" w:rsidRDefault="002A12A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подписания Договора в течение 2 рабочих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дней  Заказчик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передает Исполнителю копии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и фильмов по акту приема-передачи (1.5.1, 1.5.4., 1.5.5. ТТ).</w:t>
            </w:r>
          </w:p>
        </w:tc>
      </w:tr>
      <w:tr w:rsidR="002A12A7">
        <w:trPr>
          <w:trHeight w:val="983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1.3.2.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После подписания Договора в течение 5 рабочих дней Исполнитель согласовывает с Заказчиком пооперационный график в соответствии с порядком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оказания  услуг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указанным в п.1.2 Таблицы №3 ТТ. </w:t>
            </w: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1.3.3.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в течение 10 рабочих дней с момента заключения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 готовит сценарии и покадровый план Фильма и направляет их на согласование Заказчику в электронном виде на адреса: ______; ___________</w:t>
            </w:r>
            <w: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1.3.4.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в течение 5 рабочих дней с момента получения сценария и покадрового плана Фильма согласовывает его, либо возвращает его на доработку, с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</w:rPr>
              <w:t xml:space="preserve">указанием замечаний,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путем направления замечаний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электронный адрес Исполнителя ______</w:t>
            </w:r>
            <w:r>
              <w:rPr>
                <w:rStyle w:val="af2"/>
                <w:rFonts w:ascii="Times New Roman;serif" w:eastAsia="Times New Roman" w:hAnsi="Times New Roman;serif" w:cs="Times New Roman;serif"/>
                <w:color w:val="000000"/>
                <w:kern w:val="0"/>
                <w:sz w:val="24"/>
                <w:szCs w:val="24"/>
                <w:lang w:eastAsia="ar-SA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1.3.5.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озврата на доработку сценария и покадрового плана Фильма Исполнитель обязан устранить замечания к сценарию и покадровому плану Фильма не позднее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 дней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момента получения замечаний и направить окончательный сценарий и покадровый план на согласова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Заказчику повторно. Повторное согласование производится согласно п.1.3.4. таблицы №3 ТТ.</w:t>
            </w: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1.3.7.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согласования  Заказчиком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сценария и покадрового плана фильма Исполнитель в течение 20 рабочих  дней изготавливает и предоставляет фильм на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нном носителе на согласование Заказчику по адресу: 197349,  г. Санкт - Петербург, пр. Испытателей д. 22, литера А.</w:t>
            </w: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1.3.8.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5 рабочих дней со дня получения готового Фильма Заказчик согласовывает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 либо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возвращает его на доработку, с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ar-SA"/>
              </w:rPr>
              <w:t xml:space="preserve">указанием замечаний,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направления замечаний на электронный адрес Исполнителя.</w:t>
            </w:r>
          </w:p>
          <w:p w:rsidR="002A12A7" w:rsidRDefault="002A1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1.3.9.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возврата на доработку Фильма Исполнитель в течение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 дней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дня получения замечаний, устраняет указанные замечания и предоставляет Фильм на 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торное согласование Заказчику. Повторное согласование производится согласно п.1.3.8. таблицы №3 ТТ.</w:t>
            </w:r>
          </w:p>
        </w:tc>
      </w:tr>
      <w:tr w:rsidR="002A12A7">
        <w:trPr>
          <w:trHeight w:val="60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1.3.10.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 дней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согласования  окончательного варианта Фильма Исполнитель передает Заказчику Фильм на электронном носителе и докуме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нты, предусмотренные договором. Электронный носитель передается Заказчику в собственность.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1.3.11.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Исполнитель обязан своевременно сообщать Заказчику о возникновении обстоятельств, способных негативно повлиять на оказание услуг.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1.3.12.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запросу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Заказчика Исполнитель обязан информировать Заказчика о ходе оказания услуг.</w:t>
            </w:r>
          </w:p>
        </w:tc>
      </w:tr>
      <w:tr w:rsidR="002A12A7">
        <w:trPr>
          <w:trHeight w:val="558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1.4.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before="60"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применяемым при оказании услуг оборудованию, материалам, технологиям, программным продуктам</w:t>
            </w:r>
          </w:p>
        </w:tc>
      </w:tr>
      <w:tr w:rsidR="002A12A7">
        <w:trPr>
          <w:trHeight w:val="558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1.4.1.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D662AB">
            <w:pPr>
              <w:tabs>
                <w:tab w:val="left" w:pos="426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Требования к применяемым при оказании услуг материалам 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оборудованию</w:t>
            </w: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hd w:val="clear" w:color="auto" w:fill="FFFFFF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Специальное оборудование, материалы, технологии, программные продукты, применяемые при оказании услуг по договору, должны быть использованы в соответствии с технологией оказания услуг.</w:t>
            </w:r>
          </w:p>
          <w:p w:rsidR="002A12A7" w:rsidRDefault="00D662AB">
            <w:pPr>
              <w:shd w:val="clear" w:color="auto" w:fill="FFFFFF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Инвентарь и оборудование, подлежащие обязательной сертифик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ации, должен иметь сертификат соответствия.</w:t>
            </w:r>
          </w:p>
          <w:p w:rsidR="002A12A7" w:rsidRDefault="00D662AB">
            <w:pPr>
              <w:shd w:val="clear" w:color="auto" w:fill="FFFFFF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Услуги должны быть выполнены спецтехникой, находящейся в надлежащем техническом состоянии, отвечающей ее назначению.</w:t>
            </w:r>
          </w:p>
          <w:p w:rsidR="002A12A7" w:rsidRDefault="00D662AB">
            <w:pPr>
              <w:shd w:val="clear" w:color="auto" w:fill="FFFFFF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Вся спецтехника предоставляется Исполнителем</w:t>
            </w:r>
          </w:p>
        </w:tc>
      </w:tr>
      <w:tr w:rsidR="002A12A7">
        <w:trPr>
          <w:trHeight w:val="684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Требования к результатам услуг</w:t>
            </w:r>
          </w:p>
        </w:tc>
      </w:tr>
      <w:tr w:rsidR="002A12A7">
        <w:trPr>
          <w:trHeight w:val="558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2.1.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Общие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требования к результатам услуг</w:t>
            </w:r>
          </w:p>
        </w:tc>
      </w:tr>
      <w:tr w:rsidR="002A12A7">
        <w:trPr>
          <w:trHeight w:val="558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‍2.1.1.</w:t>
            </w:r>
          </w:p>
        </w:tc>
        <w:tc>
          <w:tcPr>
            <w:tcW w:w="273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2A12A7" w:rsidRDefault="00D662AB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Требования к результату услуги</w:t>
            </w: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Фильм, записанный на электронном носителе (USB-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-накопитель).</w:t>
            </w:r>
          </w:p>
        </w:tc>
      </w:tr>
      <w:tr w:rsidR="002A12A7">
        <w:trPr>
          <w:trHeight w:val="558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‍2.1.2.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0"/>
              <w:snapToGrid w:val="0"/>
              <w:rPr>
                <w:rFonts w:ascii="Times New Roman;serif" w:hAnsi="Times New Roman;serif" w:cs="Times New Roman"/>
                <w:kern w:val="0"/>
                <w:sz w:val="24"/>
                <w:szCs w:val="24"/>
              </w:rPr>
            </w:pPr>
            <w:r>
              <w:rPr>
                <w:rFonts w:ascii="Times New Roman;serif" w:hAnsi="Times New Roman;serif" w:cs="Times New Roman"/>
                <w:kern w:val="0"/>
                <w:sz w:val="24"/>
                <w:szCs w:val="24"/>
              </w:rPr>
              <w:t>а) стандарт видео HDV</w:t>
            </w:r>
          </w:p>
          <w:p w:rsidR="002A12A7" w:rsidRDefault="00D662AB">
            <w:pPr>
              <w:pStyle w:val="a0"/>
              <w:snapToGrid w:val="0"/>
              <w:rPr>
                <w:rFonts w:ascii="Times New Roman;serif" w:hAnsi="Times New Roman;serif" w:cs="Times New Roman"/>
                <w:kern w:val="0"/>
                <w:sz w:val="24"/>
                <w:szCs w:val="24"/>
              </w:rPr>
            </w:pPr>
            <w:r>
              <w:rPr>
                <w:rFonts w:ascii="Times New Roman;serif" w:hAnsi="Times New Roman;serif" w:cs="Times New Roman"/>
                <w:kern w:val="0"/>
                <w:sz w:val="24"/>
                <w:szCs w:val="24"/>
              </w:rPr>
              <w:t>б) разрешение HDV 1920x1080 пикселей</w:t>
            </w:r>
          </w:p>
          <w:p w:rsidR="002A12A7" w:rsidRDefault="00D662AB">
            <w:pPr>
              <w:pStyle w:val="a0"/>
              <w:snapToGrid w:val="0"/>
              <w:rPr>
                <w:rFonts w:ascii="Times New Roman;serif" w:hAnsi="Times New Roman;serif"/>
                <w:sz w:val="24"/>
              </w:rPr>
            </w:pPr>
            <w:r>
              <w:rPr>
                <w:rFonts w:ascii="Times New Roman;serif" w:hAnsi="Times New Roman;serif" w:cs="Times New Roman"/>
                <w:kern w:val="0"/>
                <w:sz w:val="24"/>
                <w:szCs w:val="24"/>
              </w:rPr>
              <w:t xml:space="preserve">в) частота кадров 25 </w:t>
            </w:r>
            <w:proofErr w:type="spellStart"/>
            <w:r>
              <w:rPr>
                <w:rFonts w:ascii="Times New Roman;serif" w:hAnsi="Times New Roman;serif" w:cs="Times New Roman"/>
                <w:kern w:val="0"/>
                <w:sz w:val="24"/>
                <w:szCs w:val="24"/>
              </w:rPr>
              <w:t>fps</w:t>
            </w:r>
            <w:proofErr w:type="spellEnd"/>
          </w:p>
          <w:p w:rsidR="002A12A7" w:rsidRDefault="00D662AB">
            <w:pPr>
              <w:pStyle w:val="a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;serif" w:hAnsi="Times New Roman;serif"/>
                <w:sz w:val="24"/>
              </w:rPr>
              <w:t>г) аудио формат 48000 Гц,</w:t>
            </w:r>
            <w:r>
              <w:rPr>
                <w:rFonts w:ascii="Times New Roman;serif" w:hAnsi="Times New Roman;serif"/>
                <w:sz w:val="24"/>
              </w:rPr>
              <w:t xml:space="preserve"> стерео;</w:t>
            </w:r>
          </w:p>
          <w:p w:rsidR="002A12A7" w:rsidRDefault="00D662AB">
            <w:pPr>
              <w:pStyle w:val="a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;serif" w:hAnsi="Times New Roman;serif"/>
                <w:sz w:val="24"/>
              </w:rPr>
              <w:t xml:space="preserve">д) разрешение экрана – </w:t>
            </w:r>
            <w:proofErr w:type="spellStart"/>
            <w:r>
              <w:rPr>
                <w:rFonts w:ascii="Times New Roman;serif" w:hAnsi="Times New Roman;serif"/>
                <w:sz w:val="24"/>
              </w:rPr>
              <w:t>FullHD</w:t>
            </w:r>
            <w:proofErr w:type="spellEnd"/>
            <w:r>
              <w:rPr>
                <w:rFonts w:ascii="Times New Roman;serif" w:hAnsi="Times New Roman;serif"/>
                <w:sz w:val="24"/>
              </w:rPr>
              <w:t xml:space="preserve"> 1080p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(прогрессивная развертка)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2.1.3.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хронометраж Фильма — 6-8 минут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2.1.4.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Дикторское озвучивание – мужской голос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2.1.5.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озвучивания – русский</w:t>
            </w:r>
          </w:p>
        </w:tc>
      </w:tr>
      <w:tr w:rsidR="002A12A7">
        <w:trPr>
          <w:trHeight w:val="131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2.16.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синхронных интервью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2.1.7.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архивных теле и фотоматериалов</w:t>
            </w:r>
          </w:p>
        </w:tc>
      </w:tr>
      <w:tr w:rsidR="002A12A7">
        <w:trPr>
          <w:trHeight w:val="672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2.1.8.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Использование видеосъемки вручения наград в День энергетика 2025 года</w:t>
            </w:r>
          </w:p>
        </w:tc>
      </w:tr>
      <w:tr w:rsidR="002A12A7">
        <w:trPr>
          <w:trHeight w:val="960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2.1.9.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Использование не менее одного телевизионного фрагмента федерального канала, вышедших в эфир в 2023-2026 годах</w:t>
            </w:r>
          </w:p>
        </w:tc>
      </w:tr>
      <w:tr w:rsidR="002A12A7">
        <w:trPr>
          <w:trHeight w:val="1305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2.1.10.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Использование программного обеспечения для съемок и монтажа фильма (Программное обеспечение монтажного процесса EDIUS,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AfterEffect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3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DMAX,Adobe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Premiere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Pro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</w:tr>
      <w:tr w:rsidR="002A12A7">
        <w:trPr>
          <w:trHeight w:val="615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2.1.11.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Изготовление компьютерной 3D графики хронометражем не менее 1 минуты</w:t>
            </w:r>
          </w:p>
        </w:tc>
      </w:tr>
      <w:tr w:rsidR="002A12A7">
        <w:trPr>
          <w:trHeight w:val="975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2.1.12.</w:t>
            </w:r>
          </w:p>
        </w:tc>
        <w:tc>
          <w:tcPr>
            <w:tcW w:w="273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Использование декоративной подсветки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color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art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). Обеспечивающей световые эффекты при показе объектов</w:t>
            </w:r>
          </w:p>
        </w:tc>
      </w:tr>
      <w:tr w:rsidR="002A12A7">
        <w:trPr>
          <w:trHeight w:val="61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2.2.</w:t>
            </w:r>
          </w:p>
        </w:tc>
        <w:tc>
          <w:tcPr>
            <w:tcW w:w="8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</w:tr>
      <w:tr w:rsidR="002A12A7">
        <w:trPr>
          <w:trHeight w:val="127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2.2.1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6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завершению работ Исполнитель обязан предоставить:</w:t>
            </w:r>
          </w:p>
          <w:p w:rsidR="002A12A7" w:rsidRDefault="00D662AB">
            <w:pPr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Акт об оказании услуг/УПД;</w:t>
            </w:r>
          </w:p>
          <w:p w:rsidR="002A12A7" w:rsidRDefault="00D662AB">
            <w:pPr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2.  Счет.</w:t>
            </w:r>
          </w:p>
        </w:tc>
      </w:tr>
      <w:tr w:rsidR="002A12A7">
        <w:trPr>
          <w:trHeight w:val="681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before="2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Требования к ответственности и гарантиям исполнителя</w:t>
            </w:r>
          </w:p>
        </w:tc>
      </w:tr>
      <w:tr w:rsidR="002A12A7">
        <w:trPr>
          <w:trHeight w:val="1275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7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Исключительные права и патенты</w:t>
            </w: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contextualSpacing/>
              <w:jc w:val="both"/>
              <w:outlineLvl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Исполнитель отчуждает Заказчику исключительные права на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созданный Фильм в полном объеме для использования его Заказчиком любым способом и в любой форме. Заказчик не обязан предоставлять Исполнителю отчеты об использовании Фильма.</w:t>
            </w:r>
          </w:p>
        </w:tc>
      </w:tr>
      <w:tr w:rsidR="002A12A7">
        <w:trPr>
          <w:trHeight w:val="1275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 xml:space="preserve">Исполнитель гарантирует, что оказание Услуг, предусмотренных ТТ, а </w:t>
            </w:r>
            <w:r>
              <w:rPr>
                <w:rStyle w:val="FontStyle27"/>
                <w:sz w:val="24"/>
                <w:szCs w:val="24"/>
              </w:rPr>
              <w:t>также передача Заказчику их результата не нарушают и не будут нарушать исключительных прав третьих лиц, в том числе авторских, патентных и др.</w:t>
            </w:r>
          </w:p>
        </w:tc>
      </w:tr>
      <w:tr w:rsidR="002A12A7">
        <w:trPr>
          <w:trHeight w:val="1275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Исполнитель вправе использовать при оказании Услуг объекты интеллектуальной собственности, принадлежащ</w:t>
            </w:r>
            <w:r>
              <w:rPr>
                <w:rStyle w:val="FontStyle27"/>
                <w:sz w:val="24"/>
                <w:szCs w:val="24"/>
              </w:rPr>
              <w:t>ие третьим лицам, только если он получил на это соответствующие разрешения (лицензии) этих лиц.</w:t>
            </w:r>
          </w:p>
        </w:tc>
      </w:tr>
      <w:tr w:rsidR="002A12A7">
        <w:trPr>
          <w:trHeight w:val="1138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В состав результата оказания Услуг по Договору считаются включенными все лицензии и разрешения, необходимые для использования Заказчиком результата о</w:t>
            </w:r>
            <w:r>
              <w:rPr>
                <w:rStyle w:val="FontStyle27"/>
                <w:sz w:val="24"/>
                <w:szCs w:val="24"/>
              </w:rPr>
              <w:t>казания Услуг.</w:t>
            </w:r>
          </w:p>
        </w:tc>
      </w:tr>
      <w:tr w:rsidR="002A12A7">
        <w:trPr>
          <w:trHeight w:val="7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4.</w:t>
            </w:r>
          </w:p>
        </w:tc>
        <w:tc>
          <w:tcPr>
            <w:tcW w:w="8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Прочие требования к оказываемым услугам</w:t>
            </w:r>
          </w:p>
        </w:tc>
      </w:tr>
      <w:tr w:rsidR="002A12A7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4.1.</w:t>
            </w:r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2A12A7" w:rsidRDefault="00D662AB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Прочие требования</w:t>
            </w:r>
          </w:p>
        </w:tc>
        <w:tc>
          <w:tcPr>
            <w:tcW w:w="6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Исполнитель обязан назначить персонального куратора договора.</w:t>
            </w:r>
          </w:p>
        </w:tc>
      </w:tr>
      <w:tr w:rsidR="002A12A7">
        <w:trPr>
          <w:trHeight w:val="547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4..2.</w:t>
            </w: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Исполнитель гарантирует и несет ответственность за информацию, исходящую с любого почтового ящика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электронной почты домена Исполнителя</w:t>
            </w:r>
          </w:p>
        </w:tc>
      </w:tr>
      <w:tr w:rsidR="002A12A7">
        <w:trPr>
          <w:trHeight w:val="547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‍4.3.</w:t>
            </w: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получения Фильма Заказчик имеет право транслировать его по своему усмотрению.</w:t>
            </w:r>
          </w:p>
        </w:tc>
      </w:tr>
      <w:tr w:rsidR="002A12A7">
        <w:trPr>
          <w:trHeight w:val="547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‍4.4.</w:t>
            </w: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Заказчик имеет право использовать предоставленные Исполнителем видео, фото и графические материалы</w:t>
            </w:r>
          </w:p>
        </w:tc>
      </w:tr>
      <w:tr w:rsidR="002A12A7">
        <w:trPr>
          <w:trHeight w:val="560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5.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оплате</w:t>
            </w: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2A12A7" w:rsidRDefault="00D662AB">
            <w:pPr>
              <w:pStyle w:val="afa"/>
              <w:spacing w:after="0"/>
              <w:ind w:left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5.1.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2A12A7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2A12A7" w:rsidRDefault="00D662AB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Условия оплаты</w:t>
            </w:r>
          </w:p>
          <w:p w:rsidR="002A12A7" w:rsidRDefault="002A12A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Авансирование не предусмотрено.</w:t>
            </w:r>
          </w:p>
        </w:tc>
      </w:tr>
      <w:tr w:rsidR="002A12A7">
        <w:trPr>
          <w:trHeight w:val="637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6‍</w:t>
            </w:r>
          </w:p>
        </w:tc>
        <w:tc>
          <w:tcPr>
            <w:tcW w:w="87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обязательствам исполнителя, влияющим на исполнение договора</w:t>
            </w:r>
          </w:p>
          <w:p w:rsidR="002A12A7" w:rsidRDefault="002A12A7">
            <w:pPr>
              <w:keepNext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2A7"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pStyle w:val="afa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6.1‍</w:t>
            </w:r>
          </w:p>
        </w:tc>
        <w:tc>
          <w:tcPr>
            <w:tcW w:w="2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Требования к соисполнителям, привлекаемым к оказанию услуг</w:t>
            </w:r>
          </w:p>
        </w:tc>
        <w:tc>
          <w:tcPr>
            <w:tcW w:w="60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2A7" w:rsidRDefault="00D662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Привлечение соисполнителей для оказания услуг не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предусмотрено.</w:t>
            </w:r>
          </w:p>
        </w:tc>
      </w:tr>
    </w:tbl>
    <w:p w:rsidR="002A12A7" w:rsidRDefault="002A12A7">
      <w:pPr>
        <w:sectPr w:rsidR="002A12A7">
          <w:pgSz w:w="11906" w:h="16838"/>
          <w:pgMar w:top="1134" w:right="1134" w:bottom="1134" w:left="1134" w:header="0" w:footer="0" w:gutter="0"/>
          <w:cols w:space="720"/>
          <w:formProt w:val="0"/>
          <w:docGrid w:linePitch="360"/>
        </w:sectPr>
      </w:pPr>
    </w:p>
    <w:p w:rsidR="002A12A7" w:rsidRDefault="002A12A7">
      <w:pPr>
        <w:pStyle w:val="Standard"/>
        <w:jc w:val="both"/>
      </w:pPr>
    </w:p>
    <w:p w:rsidR="002A12A7" w:rsidRDefault="002A12A7">
      <w:pPr>
        <w:pStyle w:val="Standard"/>
        <w:jc w:val="both"/>
        <w:rPr>
          <w:lang w:val="x-none" w:eastAsia="x-none"/>
        </w:rPr>
      </w:pPr>
    </w:p>
    <w:p w:rsidR="002A12A7" w:rsidRDefault="002A12A7">
      <w:pPr>
        <w:pStyle w:val="Standard"/>
        <w:jc w:val="center"/>
        <w:rPr>
          <w:lang w:val="x-none" w:eastAsia="x-none"/>
        </w:rPr>
      </w:pPr>
    </w:p>
    <w:p w:rsidR="002A12A7" w:rsidRDefault="00D662AB">
      <w:pPr>
        <w:pStyle w:val="Standard"/>
        <w:jc w:val="center"/>
        <w:rPr>
          <w:i/>
          <w:iCs/>
          <w:highlight w:val="white"/>
        </w:rPr>
      </w:pPr>
      <w:r>
        <w:rPr>
          <w:b/>
          <w:bCs/>
          <w:sz w:val="28"/>
          <w:szCs w:val="28"/>
          <w:lang w:val="x-none" w:eastAsia="x-none"/>
        </w:rPr>
        <w:t xml:space="preserve">3. </w:t>
      </w:r>
      <w:r>
        <w:rPr>
          <w:b/>
          <w:bCs/>
          <w:sz w:val="28"/>
          <w:szCs w:val="28"/>
        </w:rPr>
        <w:t>Требования к документации по ценообразованию на этапе закупк</w:t>
      </w:r>
      <w:r>
        <w:rPr>
          <w:b/>
          <w:bCs/>
          <w:sz w:val="28"/>
          <w:szCs w:val="28"/>
          <w:shd w:val="clear" w:color="auto" w:fill="FFFFFF"/>
        </w:rPr>
        <w:t>и.</w:t>
      </w:r>
    </w:p>
    <w:p w:rsidR="002A12A7" w:rsidRDefault="002A12A7">
      <w:pPr>
        <w:pStyle w:val="Standard"/>
        <w:jc w:val="center"/>
        <w:rPr>
          <w:i/>
          <w:iCs/>
          <w:highlight w:val="white"/>
        </w:rPr>
      </w:pPr>
    </w:p>
    <w:p w:rsidR="002A12A7" w:rsidRDefault="00D662AB">
      <w:pPr>
        <w:pStyle w:val="4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3.1. В обоснование стоимости своей заявки Участник предоставляет Коммерческое предложение.</w:t>
      </w:r>
    </w:p>
    <w:p w:rsidR="002A12A7" w:rsidRDefault="00D662AB">
      <w:pPr>
        <w:pStyle w:val="a0"/>
        <w:spacing w:after="0" w:line="240" w:lineRule="auto"/>
        <w:jc w:val="both"/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3.2. </w:t>
      </w: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  <w:t xml:space="preserve">Стоимость оказания услуги должна включать в себя </w:t>
      </w: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  <w:t>вознаграждение Исполнителя,</w:t>
      </w: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00"/>
        </w:rPr>
        <w:t xml:space="preserve"> </w:t>
      </w: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  <w:t>организационные и транспортные расходы, использование специальной техники, привлечение необходимых специалистов, написание сценария, использование специальной съемочной литературы, оплату работы участников съемочной группы, подб</w:t>
      </w: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  <w:t xml:space="preserve">ор архивных фото и кино материалов, согласование условий использования архивных материалов с правообладателями, изготовление графики, монтаж фильма, согласование сценария и готового материала с Заказчиком, подлежащие уплате налоги, сборы, пошлины и другие </w:t>
      </w: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  <w:t>затраты и расходы, связанные с оказанием услуги, предусмотренные Проектом договора   (Приложение №2 к Запросу).</w:t>
      </w:r>
    </w:p>
    <w:p w:rsidR="002A12A7" w:rsidRDefault="00D662AB">
      <w:pPr>
        <w:jc w:val="both"/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  <w:t>3.2. Дополнительные документы по ценообразованию в состав заявки не включаются.</w:t>
      </w:r>
    </w:p>
    <w:p w:rsidR="002A12A7" w:rsidRDefault="002A12A7">
      <w:pPr>
        <w:jc w:val="both"/>
        <w:rPr>
          <w:rFonts w:ascii="Times New Roman" w:hAnsi="Times New Roman" w:cs="Times New Roman"/>
          <w:bCs/>
          <w:color w:val="000000"/>
          <w:kern w:val="0"/>
          <w:sz w:val="24"/>
          <w:szCs w:val="24"/>
          <w:shd w:val="clear" w:color="auto" w:fill="FFFFFF"/>
        </w:rPr>
      </w:pPr>
    </w:p>
    <w:p w:rsidR="002A12A7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Приложения к ТТ:</w:t>
      </w:r>
    </w:p>
    <w:p w:rsidR="002A12A7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 </w:t>
      </w:r>
      <w:r>
        <w:rPr>
          <w:rFonts w:ascii="Times New Roman" w:hAnsi="Times New Roman" w:cs="Times New Roman"/>
          <w:bCs/>
          <w:i/>
          <w:sz w:val="24"/>
          <w:szCs w:val="24"/>
        </w:rPr>
        <w:t>Форма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письменного запроса на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доступ персонала Исполнителя на Объект Заказчика.</w:t>
      </w:r>
    </w:p>
    <w:p w:rsidR="002A12A7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Приложение №1    Форма письменного запроса на пропуск автотранспорта Подрядчика на территорию Заказчика.</w:t>
      </w:r>
    </w:p>
    <w:p w:rsidR="002A12A7" w:rsidRDefault="002A12A7">
      <w:pPr>
        <w:pStyle w:val="1"/>
        <w:suppressAutoHyphens w:val="0"/>
        <w:jc w:val="center"/>
        <w:rPr>
          <w:rFonts w:ascii="Times New Roman" w:hAnsi="Times New Roman" w:cs="Times New Roman"/>
          <w:bCs/>
          <w:color w:val="000000"/>
          <w:kern w:val="0"/>
          <w:sz w:val="26"/>
          <w:szCs w:val="26"/>
          <w:shd w:val="clear" w:color="auto" w:fill="FFFFFF"/>
        </w:rPr>
      </w:pPr>
    </w:p>
    <w:p w:rsidR="002A12A7" w:rsidRDefault="002A12A7">
      <w:pPr>
        <w:pStyle w:val="a0"/>
        <w:suppressAutoHyphens w:val="0"/>
        <w:jc w:val="center"/>
        <w:rPr>
          <w:rFonts w:ascii="Times New Roman" w:hAnsi="Times New Roman" w:cs="Times New Roman"/>
          <w:bCs/>
          <w:color w:val="000000"/>
          <w:kern w:val="0"/>
          <w:sz w:val="26"/>
          <w:szCs w:val="26"/>
          <w:shd w:val="clear" w:color="auto" w:fill="FFFFFF"/>
        </w:rPr>
      </w:pPr>
    </w:p>
    <w:p w:rsidR="002A12A7" w:rsidRDefault="002A12A7">
      <w:pPr>
        <w:pStyle w:val="a0"/>
        <w:suppressAutoHyphens w:val="0"/>
        <w:jc w:val="center"/>
        <w:rPr>
          <w:rFonts w:ascii="Times New Roman" w:hAnsi="Times New Roman" w:cs="Times New Roman"/>
          <w:bCs/>
          <w:color w:val="000000"/>
          <w:kern w:val="0"/>
          <w:sz w:val="26"/>
          <w:szCs w:val="26"/>
          <w:shd w:val="clear" w:color="auto" w:fill="FFFFFF"/>
        </w:rPr>
      </w:pPr>
    </w:p>
    <w:p w:rsidR="002A12A7" w:rsidRDefault="002A12A7">
      <w:pPr>
        <w:suppressAutoHyphens w:val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A12A7" w:rsidRDefault="002A12A7">
      <w:pPr>
        <w:suppressAutoHyphens w:val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A12A7" w:rsidRDefault="002A12A7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bookmarkStart w:id="4" w:name="_GoBack"/>
      <w:bookmarkEnd w:id="4"/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D662AB" w:rsidRDefault="00D662AB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A12A7" w:rsidRDefault="002A12A7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A12A7" w:rsidRDefault="002A12A7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A12A7" w:rsidRDefault="002A12A7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2A12A7" w:rsidRDefault="002A12A7">
      <w:pPr>
        <w:tabs>
          <w:tab w:val="left" w:pos="0"/>
          <w:tab w:val="left" w:pos="1560"/>
        </w:tabs>
        <w:outlineLvl w:val="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2A12A7" w:rsidRDefault="00D662AB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№1 к Техническим требованиям</w:t>
      </w: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2A12A7" w:rsidRDefault="00D662AB">
      <w:pPr>
        <w:shd w:val="clear" w:color="auto" w:fill="FFFFFF"/>
        <w:ind w:firstLine="567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Форма письменного запроса</w:t>
      </w:r>
    </w:p>
    <w:p w:rsidR="002A12A7" w:rsidRDefault="00D662AB">
      <w:pPr>
        <w:shd w:val="clear" w:color="auto" w:fill="FFFFFF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на доступ персонала Исполнителя на Объект Заказчика</w:t>
      </w:r>
    </w:p>
    <w:p w:rsidR="002A12A7" w:rsidRDefault="002A12A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12A7" w:rsidRDefault="00D662AB">
      <w:pPr>
        <w:pBdr>
          <w:bottom w:val="single" w:sz="4" w:space="0" w:color="000000"/>
        </w:pBdr>
        <w:spacing w:after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Бланк Исполнителя</w:t>
      </w:r>
    </w:p>
    <w:p w:rsidR="002A12A7" w:rsidRDefault="002A12A7">
      <w:pPr>
        <w:pBdr>
          <w:bottom w:val="single" w:sz="4" w:space="0" w:color="000000"/>
        </w:pBdr>
        <w:spacing w:after="280"/>
        <w:rPr>
          <w:rFonts w:ascii="Times New Roman" w:hAnsi="Times New Roman" w:cs="Times New Roman"/>
          <w:sz w:val="24"/>
          <w:szCs w:val="24"/>
        </w:rPr>
      </w:pPr>
    </w:p>
    <w:p w:rsidR="002A12A7" w:rsidRDefault="00D66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2A12A7" w:rsidRDefault="00D66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Исх. №, дата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A12A7" w:rsidRDefault="00D662A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A12A7" w:rsidRDefault="00D662A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указывается должность) </w:t>
      </w:r>
    </w:p>
    <w:p w:rsidR="002A12A7" w:rsidRDefault="00D662AB">
      <w:pPr>
        <w:spacing w:line="240" w:lineRule="atLeast"/>
        <w:ind w:left="5318" w:right="5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_____________________(ФИО)</w:t>
      </w:r>
    </w:p>
    <w:p w:rsidR="002A12A7" w:rsidRDefault="002A12A7">
      <w:pPr>
        <w:spacing w:line="240" w:lineRule="atLeast"/>
        <w:ind w:left="5318" w:right="578"/>
        <w:jc w:val="center"/>
        <w:rPr>
          <w:rFonts w:ascii="Times New Roman" w:hAnsi="Times New Roman" w:cs="Times New Roman"/>
          <w:sz w:val="24"/>
          <w:szCs w:val="24"/>
        </w:rPr>
      </w:pPr>
    </w:p>
    <w:p w:rsidR="002A12A7" w:rsidRDefault="002A12A7">
      <w:pPr>
        <w:rPr>
          <w:rFonts w:ascii="Times New Roman" w:hAnsi="Times New Roman" w:cs="Times New Roman"/>
          <w:sz w:val="24"/>
          <w:szCs w:val="24"/>
        </w:rPr>
      </w:pPr>
    </w:p>
    <w:p w:rsidR="002A12A7" w:rsidRDefault="00D662AB">
      <w:pPr>
        <w:pStyle w:val="16"/>
        <w:shd w:val="clear" w:color="auto" w:fill="auto"/>
        <w:tabs>
          <w:tab w:val="left" w:pos="1134"/>
          <w:tab w:val="left" w:pos="2410"/>
          <w:tab w:val="left" w:pos="29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оказания 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 по договору подряда №______________ от «____» ____________ 2026 г. прошу Вас разрешить доступ в здание АО «Ленгидропроект»  с ___. ____.2026 по ___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___.2026  </w:t>
      </w:r>
      <w:r>
        <w:rPr>
          <w:rFonts w:ascii="Times New Roman" w:hAnsi="Times New Roman" w:cs="Times New Roman"/>
          <w:sz w:val="24"/>
          <w:szCs w:val="24"/>
        </w:rPr>
        <w:t>с ____ по ____ часов, ниже перечисленных сотрудников ООО «________________»:</w:t>
      </w:r>
    </w:p>
    <w:p w:rsidR="002A12A7" w:rsidRDefault="002A12A7">
      <w:pPr>
        <w:pStyle w:val="16"/>
        <w:shd w:val="clear" w:color="auto" w:fill="auto"/>
        <w:tabs>
          <w:tab w:val="left" w:pos="1134"/>
          <w:tab w:val="left" w:pos="2410"/>
          <w:tab w:val="left" w:pos="29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09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45"/>
        <w:gridCol w:w="1346"/>
        <w:gridCol w:w="1378"/>
        <w:gridCol w:w="981"/>
        <w:gridCol w:w="1546"/>
        <w:gridCol w:w="1558"/>
        <w:gridCol w:w="1516"/>
        <w:gridCol w:w="1039"/>
      </w:tblGrid>
      <w:tr w:rsidR="002A12A7"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рожде-ния</w:t>
            </w:r>
            <w:proofErr w:type="spellEnd"/>
            <w:proofErr w:type="gramEnd"/>
          </w:p>
        </w:tc>
        <w:tc>
          <w:tcPr>
            <w:tcW w:w="1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3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для иностранных граждан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Примеч.</w:t>
            </w:r>
          </w:p>
        </w:tc>
      </w:tr>
      <w:tr w:rsidR="002A12A7"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регистрация    с ___до____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№, дата патента/ разрешения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2A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2A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2A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D662AB">
            <w:pPr>
              <w:spacing w:after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2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2A7" w:rsidRDefault="00D662AB">
      <w:pPr>
        <w:pStyle w:val="16"/>
        <w:shd w:val="clear" w:color="auto" w:fill="auto"/>
        <w:tabs>
          <w:tab w:val="left" w:pos="1134"/>
          <w:tab w:val="left" w:pos="2410"/>
          <w:tab w:val="left" w:pos="2977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A12A7" w:rsidRDefault="00D662AB">
      <w:pPr>
        <w:shd w:val="clear" w:color="auto" w:fill="FFFFFF"/>
        <w:spacing w:after="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 xml:space="preserve">подтверждает, что от указанных выше сотрудников получены </w:t>
      </w:r>
      <w:bookmarkStart w:id="5" w:name="_GoBack_Копия_1"/>
      <w:bookmarkEnd w:id="5"/>
      <w:r>
        <w:rPr>
          <w:rFonts w:ascii="Times New Roman" w:hAnsi="Times New Roman" w:cs="Times New Roman"/>
          <w:sz w:val="24"/>
          <w:szCs w:val="24"/>
        </w:rPr>
        <w:t xml:space="preserve">письменные согласия на обработку их персональных данных в соответствии с требованиями Федерального закона от 27.07.2006г № 152-ФЗ «О </w:t>
      </w:r>
      <w:r>
        <w:rPr>
          <w:rFonts w:ascii="Times New Roman" w:hAnsi="Times New Roman" w:cs="Times New Roman"/>
          <w:sz w:val="24"/>
          <w:szCs w:val="24"/>
        </w:rPr>
        <w:t>персональных данных».</w:t>
      </w:r>
    </w:p>
    <w:p w:rsidR="002A12A7" w:rsidRDefault="00D662AB">
      <w:pPr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99"/>
        </w:rPr>
      </w:pPr>
      <w:r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ФИО </w:t>
      </w:r>
      <w:r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2A12A7" w:rsidRDefault="002A12A7">
      <w:pPr>
        <w:tabs>
          <w:tab w:val="left" w:pos="0"/>
          <w:tab w:val="left" w:pos="1560"/>
        </w:tabs>
        <w:jc w:val="both"/>
        <w:outlineLvl w:val="0"/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99"/>
        </w:rPr>
      </w:pP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99"/>
        </w:rPr>
      </w:pP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FFF99"/>
        </w:rPr>
      </w:pPr>
    </w:p>
    <w:p w:rsidR="002A12A7" w:rsidRDefault="00D662AB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br w:type="page"/>
      </w: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2A12A7" w:rsidRDefault="00D662AB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Приложение №2 к Техническим требованиям</w:t>
      </w:r>
    </w:p>
    <w:p w:rsidR="002A12A7" w:rsidRDefault="002A12A7">
      <w:pPr>
        <w:shd w:val="clear" w:color="auto" w:fill="FFFFFF"/>
        <w:ind w:firstLine="567"/>
        <w:contextualSpacing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2A12A7" w:rsidRDefault="00D662AB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Форма письменного запроса </w:t>
      </w:r>
    </w:p>
    <w:p w:rsidR="002A12A7" w:rsidRDefault="00D662A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на пропуск автотранспорта Подрядчика на территорию Заказчика</w:t>
      </w:r>
    </w:p>
    <w:p w:rsidR="002A12A7" w:rsidRDefault="002A12A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A12A7" w:rsidRDefault="00D662AB">
      <w:pPr>
        <w:pBdr>
          <w:bottom w:val="single" w:sz="4" w:space="0" w:color="000000"/>
        </w:pBdr>
        <w:spacing w:after="280"/>
        <w:ind w:left="1500" w:firstLine="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Бланк Подрядчика</w:t>
      </w:r>
    </w:p>
    <w:p w:rsidR="002A12A7" w:rsidRDefault="002A12A7">
      <w:pPr>
        <w:pBdr>
          <w:bottom w:val="single" w:sz="4" w:space="0" w:color="000000"/>
        </w:pBdr>
        <w:spacing w:after="280"/>
        <w:ind w:left="1500" w:firstLine="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A12A7" w:rsidRDefault="002A12A7">
      <w:pPr>
        <w:ind w:left="1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A12A7" w:rsidRDefault="00D66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2A12A7" w:rsidRDefault="00D66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Исх. №, дата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A12A7" w:rsidRDefault="002A12A7">
      <w:pPr>
        <w:spacing w:line="240" w:lineRule="atLeast"/>
        <w:ind w:left="5318" w:right="578"/>
        <w:jc w:val="right"/>
        <w:rPr>
          <w:rFonts w:ascii="Times New Roman" w:hAnsi="Times New Roman" w:cs="Times New Roman"/>
          <w:sz w:val="24"/>
          <w:szCs w:val="24"/>
        </w:rPr>
      </w:pPr>
    </w:p>
    <w:p w:rsidR="002A12A7" w:rsidRDefault="00D662A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указывается должность) </w:t>
      </w:r>
    </w:p>
    <w:p w:rsidR="002A12A7" w:rsidRDefault="00D662AB">
      <w:pPr>
        <w:spacing w:line="240" w:lineRule="atLeast"/>
        <w:ind w:left="5318" w:right="5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_____________________(ФИО)</w:t>
      </w:r>
    </w:p>
    <w:p w:rsidR="002A12A7" w:rsidRDefault="002A12A7">
      <w:pPr>
        <w:spacing w:line="240" w:lineRule="atLeast"/>
        <w:ind w:left="5318" w:right="578"/>
        <w:jc w:val="center"/>
        <w:rPr>
          <w:rFonts w:ascii="Times New Roman" w:hAnsi="Times New Roman" w:cs="Times New Roman"/>
          <w:sz w:val="24"/>
          <w:szCs w:val="24"/>
        </w:rPr>
      </w:pPr>
    </w:p>
    <w:p w:rsidR="002A12A7" w:rsidRDefault="002A12A7">
      <w:pPr>
        <w:rPr>
          <w:rFonts w:ascii="Times New Roman" w:hAnsi="Times New Roman" w:cs="Times New Roman"/>
          <w:sz w:val="24"/>
          <w:szCs w:val="24"/>
        </w:rPr>
      </w:pPr>
    </w:p>
    <w:p w:rsidR="002A12A7" w:rsidRDefault="00D662AB">
      <w:pPr>
        <w:shd w:val="clear" w:color="auto" w:fill="FFFFFF"/>
        <w:spacing w:after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В целях допуска на территорию АО «Ленгидропроект» автомобиля Подрядчика, задействованного для выполнения работ по </w:t>
      </w:r>
      <w:r>
        <w:rPr>
          <w:rFonts w:ascii="Times New Roman" w:hAnsi="Times New Roman" w:cs="Times New Roman"/>
          <w:sz w:val="24"/>
          <w:szCs w:val="24"/>
        </w:rPr>
        <w:t>договору подряда №______________ от _____прошу Вас разрешить оформить пропуск на период с ___ ч. ___ м.__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_______.2026 г.  по ___ ч. ____ м. 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_______.2026 г.</w:t>
      </w:r>
    </w:p>
    <w:tbl>
      <w:tblPr>
        <w:tblW w:w="9742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1850"/>
        <w:gridCol w:w="4682"/>
        <w:gridCol w:w="3210"/>
      </w:tblGrid>
      <w:tr w:rsidR="002A12A7">
        <w:trPr>
          <w:trHeight w:val="656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12A7" w:rsidRDefault="00D662A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A12A7" w:rsidRDefault="00D662A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Марка, модель, государственный регистрационный знак автомобиля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12A7" w:rsidRDefault="00D662A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водителя</w:t>
            </w:r>
          </w:p>
        </w:tc>
      </w:tr>
      <w:tr w:rsidR="002A12A7">
        <w:trPr>
          <w:trHeight w:val="418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99"/>
              </w:rPr>
            </w:pPr>
          </w:p>
        </w:tc>
      </w:tr>
      <w:tr w:rsidR="002A12A7">
        <w:trPr>
          <w:trHeight w:val="418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2A7" w:rsidRDefault="002A12A7">
            <w:pPr>
              <w:snapToGrid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99"/>
              </w:rPr>
            </w:pPr>
          </w:p>
        </w:tc>
      </w:tr>
    </w:tbl>
    <w:p w:rsidR="002A12A7" w:rsidRDefault="002A12A7">
      <w:pPr>
        <w:rPr>
          <w:rFonts w:ascii="Times New Roman" w:hAnsi="Times New Roman" w:cs="Times New Roman"/>
          <w:sz w:val="24"/>
          <w:szCs w:val="24"/>
        </w:rPr>
      </w:pPr>
    </w:p>
    <w:p w:rsidR="002A12A7" w:rsidRDefault="002A12A7">
      <w:pPr>
        <w:rPr>
          <w:rFonts w:ascii="Times New Roman" w:hAnsi="Times New Roman" w:cs="Times New Roman"/>
          <w:sz w:val="24"/>
          <w:szCs w:val="24"/>
        </w:rPr>
      </w:pPr>
    </w:p>
    <w:p w:rsidR="002A12A7" w:rsidRDefault="00D662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ФИО</w:t>
      </w:r>
    </w:p>
    <w:p w:rsidR="002A12A7" w:rsidRDefault="002A12A7">
      <w:pPr>
        <w:rPr>
          <w:rFonts w:ascii="Times New Roman" w:hAnsi="Times New Roman"/>
          <w:sz w:val="24"/>
          <w:szCs w:val="24"/>
        </w:rPr>
      </w:pPr>
    </w:p>
    <w:p w:rsidR="002A12A7" w:rsidRDefault="002A12A7">
      <w:pPr>
        <w:rPr>
          <w:rFonts w:ascii="Times New Roman" w:hAnsi="Times New Roman" w:cs="Times New Roman"/>
          <w:sz w:val="24"/>
          <w:szCs w:val="24"/>
        </w:rPr>
      </w:pPr>
    </w:p>
    <w:p w:rsidR="002A12A7" w:rsidRDefault="002A12A7">
      <w:pPr>
        <w:rPr>
          <w:rFonts w:ascii="Times New Roman" w:hAnsi="Times New Roman" w:cs="Times New Roman"/>
          <w:sz w:val="24"/>
          <w:szCs w:val="24"/>
        </w:rPr>
      </w:pPr>
    </w:p>
    <w:sectPr w:rsidR="002A12A7">
      <w:pgSz w:w="11906" w:h="16838"/>
      <w:pgMar w:top="851" w:right="1134" w:bottom="1701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662AB">
      <w:r>
        <w:separator/>
      </w:r>
    </w:p>
  </w:endnote>
  <w:endnote w:type="continuationSeparator" w:id="0">
    <w:p w:rsidR="00000000" w:rsidRDefault="00D6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rlito">
    <w:altName w:val="Calibri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WenQuanYi Zen Hei Sharp"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Nimbus Roman [UKWN]">
    <w:altName w:val="Times New Roman"/>
    <w:charset w:val="01"/>
    <w:family w:val="roman"/>
    <w:pitch w:val="variable"/>
  </w:font>
  <w:font w:name="Nimbus Roman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2A7" w:rsidRDefault="00D662AB">
      <w:pPr>
        <w:rPr>
          <w:sz w:val="12"/>
        </w:rPr>
      </w:pPr>
      <w:r>
        <w:separator/>
      </w:r>
    </w:p>
  </w:footnote>
  <w:footnote w:type="continuationSeparator" w:id="0">
    <w:p w:rsidR="002A12A7" w:rsidRDefault="00D662AB">
      <w:pPr>
        <w:rPr>
          <w:sz w:val="12"/>
        </w:rPr>
      </w:pPr>
      <w:r>
        <w:continuationSeparator/>
      </w:r>
    </w:p>
  </w:footnote>
  <w:footnote w:id="1">
    <w:p w:rsidR="002A12A7" w:rsidRDefault="00D662AB">
      <w:pPr>
        <w:pStyle w:val="aff6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rPr>
          <w:rFonts w:ascii="Times New Roman" w:hAnsi="Times New Roman" w:cs="Times New Roman"/>
          <w:i/>
        </w:rPr>
        <w:tab/>
        <w:t>Форма письменного запроса на доступ персонала Исполнителя на Объект Заказчика указана в Приложении №</w:t>
      </w:r>
      <w:proofErr w:type="gramStart"/>
      <w:r>
        <w:rPr>
          <w:rFonts w:ascii="Times New Roman" w:hAnsi="Times New Roman" w:cs="Times New Roman"/>
          <w:i/>
        </w:rPr>
        <w:t>1.,</w:t>
      </w:r>
      <w:proofErr w:type="gramEnd"/>
      <w:r>
        <w:rPr>
          <w:rFonts w:ascii="Times New Roman" w:hAnsi="Times New Roman" w:cs="Times New Roman"/>
          <w:i/>
        </w:rPr>
        <w:t xml:space="preserve"> и Приложении №2</w:t>
      </w:r>
    </w:p>
  </w:footnote>
  <w:footnote w:id="2">
    <w:p w:rsidR="002A12A7" w:rsidRDefault="00D662AB">
      <w:pPr>
        <w:pStyle w:val="aff6"/>
      </w:pPr>
      <w:r>
        <w:rPr>
          <w:rStyle w:val="ad"/>
        </w:rPr>
        <w:footnoteRef/>
      </w:r>
      <w:r>
        <w:tab/>
        <w:t xml:space="preserve"> Указывается в </w:t>
      </w:r>
      <w:r>
        <w:t>Задании на оказании Услуг при заключении Договора</w:t>
      </w:r>
    </w:p>
  </w:footnote>
  <w:footnote w:id="3">
    <w:p w:rsidR="002A12A7" w:rsidRDefault="00D662AB">
      <w:pPr>
        <w:pStyle w:val="aff6"/>
      </w:pPr>
      <w:r>
        <w:rPr>
          <w:rStyle w:val="ad"/>
        </w:rPr>
        <w:footnoteRef/>
      </w:r>
      <w:r>
        <w:tab/>
        <w:t xml:space="preserve"> Указывается в Задании на оказании Услуг при заключении Договора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40408"/>
    <w:multiLevelType w:val="multilevel"/>
    <w:tmpl w:val="C3A8B0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4"/>
      <w:lvlText w:val="%4."/>
      <w:lvlJc w:val="left"/>
      <w:pPr>
        <w:tabs>
          <w:tab w:val="num" w:pos="0"/>
        </w:tabs>
        <w:ind w:left="5039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6"/>
        <w:szCs w:val="28"/>
        <w:u w:val="none"/>
        <w:vertAlign w:val="baseline"/>
        <w:em w:val="no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A7"/>
    <w:rsid w:val="002A12A7"/>
    <w:rsid w:val="00D6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509F8-049E-4B0E-B1D5-3235D456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rlito" w:eastAsia="Noto Serif CJK SC" w:hAnsi="Carlito" w:cs="Lohit Devanagar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  <w:rPr>
      <w:rFonts w:ascii="Calibri" w:eastAsia="Calibri" w:hAnsi="Calibri" w:cs="DejaVu Sans"/>
      <w:color w:val="00000A"/>
      <w:kern w:val="2"/>
      <w:sz w:val="22"/>
      <w:szCs w:val="22"/>
      <w:lang w:eastAsia="en-US"/>
    </w:rPr>
  </w:style>
  <w:style w:type="paragraph" w:styleId="1">
    <w:name w:val="heading 1"/>
    <w:basedOn w:val="3"/>
    <w:next w:val="a0"/>
    <w:qFormat/>
    <w:pPr>
      <w:outlineLvl w:val="0"/>
    </w:pPr>
    <w:rPr>
      <w:sz w:val="28"/>
      <w:szCs w:val="28"/>
    </w:rPr>
  </w:style>
  <w:style w:type="paragraph" w:styleId="2">
    <w:name w:val="heading 2"/>
    <w:basedOn w:val="a"/>
    <w:next w:val="a0"/>
    <w:qFormat/>
    <w:pPr>
      <w:keepNext/>
      <w:keepLines/>
      <w:spacing w:before="40" w:after="12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0"/>
    <w:qFormat/>
    <w:pPr>
      <w:keepNext/>
      <w:spacing w:before="120" w:after="60"/>
      <w:outlineLvl w:val="2"/>
    </w:pPr>
    <w:rPr>
      <w:b/>
    </w:rPr>
  </w:style>
  <w:style w:type="paragraph" w:styleId="4">
    <w:name w:val="heading 4"/>
    <w:basedOn w:val="3"/>
    <w:next w:val="a0"/>
    <w:qFormat/>
    <w:pPr>
      <w:numPr>
        <w:ilvl w:val="3"/>
        <w:numId w:val="1"/>
      </w:numPr>
      <w:ind w:left="5038" w:firstLine="0"/>
      <w:outlineLvl w:val="3"/>
    </w:pPr>
    <w:rPr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3">
    <w:name w:val="WW8Num1z3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6"/>
      <w:szCs w:val="28"/>
      <w:u w:val="none"/>
      <w:vertAlign w:val="baseline"/>
      <w:em w:val="none"/>
    </w:rPr>
  </w:style>
  <w:style w:type="character" w:customStyle="1" w:styleId="WW8Num2z0">
    <w:name w:val="WW8Num2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szCs w:val="28"/>
      <w:u w:val="none"/>
      <w:vertAlign w:val="baseline"/>
      <w:em w:val="none"/>
    </w:rPr>
  </w:style>
  <w:style w:type="character" w:customStyle="1" w:styleId="WW8Num2z1">
    <w:name w:val="WW8Num2z1"/>
    <w:qFormat/>
    <w:rPr>
      <w:b/>
      <w:bCs/>
      <w:i w:val="0"/>
      <w:iCs/>
      <w:sz w:val="24"/>
      <w:szCs w:val="24"/>
    </w:rPr>
  </w:style>
  <w:style w:type="character" w:customStyle="1" w:styleId="WW8Num2z2">
    <w:name w:val="WW8Num2z2"/>
    <w:qFormat/>
    <w:rPr>
      <w:sz w:val="22"/>
      <w:szCs w:val="24"/>
    </w:rPr>
  </w:style>
  <w:style w:type="character" w:customStyle="1" w:styleId="WW8Num3z0">
    <w:name w:val="WW8Num3z0"/>
    <w:qFormat/>
    <w:rPr>
      <w:b/>
      <w:sz w:val="22"/>
    </w:rPr>
  </w:style>
  <w:style w:type="character" w:customStyle="1" w:styleId="WW8Num4z0">
    <w:name w:val="WW8Num4z0"/>
    <w:qFormat/>
    <w:rPr>
      <w:b/>
      <w:sz w:val="22"/>
    </w:rPr>
  </w:style>
  <w:style w:type="character" w:customStyle="1" w:styleId="WW8Num5z0">
    <w:name w:val="WW8Num5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szCs w:val="28"/>
      <w:u w:val="none"/>
      <w:vertAlign w:val="baseline"/>
      <w:em w:val="none"/>
      <w:lang w:val="ru-RU"/>
    </w:rPr>
  </w:style>
  <w:style w:type="character" w:customStyle="1" w:styleId="WW8Num5z1">
    <w:name w:val="WW8Num5z1"/>
    <w:qFormat/>
    <w:rPr>
      <w:b/>
      <w:bCs/>
      <w:i w:val="0"/>
      <w:iCs/>
      <w:sz w:val="24"/>
      <w:szCs w:val="24"/>
    </w:rPr>
  </w:style>
  <w:style w:type="character" w:customStyle="1" w:styleId="WW8Num6z0">
    <w:name w:val="WW8Num6z0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vertAlign w:val="baseline"/>
      <w:em w:val="none"/>
    </w:rPr>
  </w:style>
  <w:style w:type="character" w:customStyle="1" w:styleId="WW8Num6z1">
    <w:name w:val="WW8Num6z1"/>
    <w:qFormat/>
    <w:rPr>
      <w:b/>
      <w:bCs/>
      <w:i w:val="0"/>
      <w:iCs/>
      <w:sz w:val="24"/>
      <w:szCs w:val="24"/>
    </w:rPr>
  </w:style>
  <w:style w:type="character" w:customStyle="1" w:styleId="WW8Num6z2">
    <w:name w:val="WW8Num6z2"/>
    <w:qFormat/>
    <w:rPr>
      <w:b w:val="0"/>
      <w:bCs/>
      <w:sz w:val="20"/>
      <w:szCs w:val="20"/>
    </w:rPr>
  </w:style>
  <w:style w:type="character" w:customStyle="1" w:styleId="WW8Num6z3">
    <w:name w:val="WW8Num6z3"/>
    <w:qFormat/>
    <w:rPr>
      <w:sz w:val="24"/>
      <w:szCs w:val="24"/>
    </w:rPr>
  </w:style>
  <w:style w:type="character" w:customStyle="1" w:styleId="WW8Num7z0">
    <w:name w:val="WW8Num7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szCs w:val="28"/>
      <w:u w:val="none"/>
      <w:vertAlign w:val="baseline"/>
      <w:em w:val="none"/>
      <w:lang w:val="ru-RU"/>
    </w:rPr>
  </w:style>
  <w:style w:type="character" w:customStyle="1" w:styleId="WW8Num7z1">
    <w:name w:val="WW8Num7z1"/>
    <w:qFormat/>
    <w:rPr>
      <w:b/>
      <w:bCs/>
      <w:i w:val="0"/>
      <w:iCs/>
      <w:sz w:val="24"/>
      <w:szCs w:val="24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b/>
      <w:bCs/>
      <w:i w:val="0"/>
      <w:iCs/>
      <w:sz w:val="24"/>
      <w:szCs w:val="24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a4">
    <w:name w:val="ДТ. Текст"/>
    <w:qFormat/>
  </w:style>
  <w:style w:type="character" w:styleId="a5">
    <w:name w:val="annotation reference"/>
    <w:qFormat/>
    <w:rPr>
      <w:sz w:val="16"/>
      <w:szCs w:val="16"/>
    </w:rPr>
  </w:style>
  <w:style w:type="character" w:customStyle="1" w:styleId="doctitleimportant1">
    <w:name w:val="doc__title_important1"/>
    <w:qFormat/>
    <w:rPr>
      <w:vanish w:val="0"/>
      <w:color w:val="000000"/>
    </w:rPr>
  </w:style>
  <w:style w:type="character" w:styleId="a6">
    <w:name w:val="Strong"/>
    <w:qFormat/>
    <w:rPr>
      <w:b/>
      <w:bCs/>
    </w:rPr>
  </w:style>
  <w:style w:type="character" w:customStyle="1" w:styleId="a7">
    <w:name w:val="Текст примечания Знак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9">
    <w:name w:val="Текст выноски Знак"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комментарий"/>
    <w:qFormat/>
    <w:rPr>
      <w:i/>
      <w:shd w:val="clear" w:color="auto" w:fill="FFFF99"/>
    </w:rPr>
  </w:style>
  <w:style w:type="character" w:customStyle="1" w:styleId="10">
    <w:name w:val="Заголовок 1 Знак"/>
    <w:qFormat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40">
    <w:name w:val="Заголовок 4 Знак"/>
    <w:qFormat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b">
    <w:name w:val="Абзац списка Знак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ac">
    <w:name w:val="Текст сноски Знак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markedcontent">
    <w:name w:val="markedcontent"/>
    <w:basedOn w:val="a1"/>
    <w:qFormat/>
  </w:style>
  <w:style w:type="character" w:customStyle="1" w:styleId="hgkelc">
    <w:name w:val="hgkelc"/>
    <w:basedOn w:val="a1"/>
    <w:qFormat/>
  </w:style>
  <w:style w:type="character" w:customStyle="1" w:styleId="ecattext">
    <w:name w:val="ecattext"/>
    <w:basedOn w:val="a1"/>
    <w:qFormat/>
  </w:style>
  <w:style w:type="character" w:customStyle="1" w:styleId="20">
    <w:name w:val="Заголовок 2 Знак"/>
    <w:qFormat/>
    <w:rPr>
      <w:rFonts w:ascii="Calibri Light" w:eastAsia="Calibri" w:hAnsi="Calibri Light" w:cs="DejaVu Sans"/>
      <w:color w:val="2E74B5"/>
      <w:sz w:val="26"/>
      <w:szCs w:val="26"/>
      <w:lang w:eastAsia="ru-RU"/>
    </w:rPr>
  </w:style>
  <w:style w:type="character" w:customStyle="1" w:styleId="ae">
    <w:name w:val="Ссылка указателя"/>
    <w:qFormat/>
  </w:style>
  <w:style w:type="character" w:customStyle="1" w:styleId="af">
    <w:name w:val="Символ нумерации"/>
    <w:qFormat/>
  </w:style>
  <w:style w:type="character" w:customStyle="1" w:styleId="Linenumbering">
    <w:name w:val="Line numbering"/>
    <w:qFormat/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12">
    <w:name w:val="Текст сноски Знак1"/>
    <w:qFormat/>
    <w:rPr>
      <w:sz w:val="20"/>
      <w:szCs w:val="20"/>
    </w:rPr>
  </w:style>
  <w:style w:type="character" w:customStyle="1" w:styleId="linenumber1">
    <w:name w:val="line number1"/>
    <w:qFormat/>
  </w:style>
  <w:style w:type="character" w:customStyle="1" w:styleId="af0">
    <w:name w:val="Символ концевой сноски"/>
    <w:qFormat/>
    <w:rPr>
      <w:vertAlign w:val="superscript"/>
    </w:rPr>
  </w:style>
  <w:style w:type="character" w:customStyle="1" w:styleId="endnotereference1">
    <w:name w:val="endnote reference1"/>
    <w:qFormat/>
    <w:rPr>
      <w:vertAlign w:val="superscript"/>
    </w:rPr>
  </w:style>
  <w:style w:type="character" w:customStyle="1" w:styleId="linenumber2">
    <w:name w:val="line number2"/>
    <w:qFormat/>
  </w:style>
  <w:style w:type="character" w:styleId="af1">
    <w:name w:val="Emphasis"/>
    <w:qFormat/>
    <w:rPr>
      <w:i/>
      <w:iCs/>
    </w:rPr>
  </w:style>
  <w:style w:type="character" w:customStyle="1" w:styleId="FootnoteReference2">
    <w:name w:val="Footnote Reference2"/>
    <w:qFormat/>
    <w:rPr>
      <w:vertAlign w:val="superscript"/>
    </w:rPr>
  </w:style>
  <w:style w:type="character" w:customStyle="1" w:styleId="EndnoteReference2">
    <w:name w:val="Endnote Reference2"/>
    <w:qFormat/>
    <w:rPr>
      <w:vertAlign w:val="superscript"/>
    </w:rPr>
  </w:style>
  <w:style w:type="character" w:customStyle="1" w:styleId="FootnoteReference3">
    <w:name w:val="Footnote Reference3"/>
    <w:qFormat/>
    <w:rPr>
      <w:vertAlign w:val="superscript"/>
    </w:rPr>
  </w:style>
  <w:style w:type="character" w:customStyle="1" w:styleId="EndnoteReference3">
    <w:name w:val="Endnote Reference3"/>
    <w:qFormat/>
    <w:rPr>
      <w:vertAlign w:val="superscript"/>
    </w:rPr>
  </w:style>
  <w:style w:type="character" w:customStyle="1" w:styleId="FootnoteReference4">
    <w:name w:val="Footnote Reference4"/>
    <w:qFormat/>
    <w:rPr>
      <w:vertAlign w:val="superscript"/>
    </w:rPr>
  </w:style>
  <w:style w:type="character" w:customStyle="1" w:styleId="EndnoteReference4">
    <w:name w:val="Endnote Reference4"/>
    <w:qFormat/>
    <w:rPr>
      <w:vertAlign w:val="superscript"/>
    </w:rPr>
  </w:style>
  <w:style w:type="character" w:customStyle="1" w:styleId="FootnoteReference5">
    <w:name w:val="Footnote Reference5"/>
    <w:qFormat/>
    <w:rPr>
      <w:vertAlign w:val="superscript"/>
    </w:rPr>
  </w:style>
  <w:style w:type="character" w:customStyle="1" w:styleId="EndnoteReference5">
    <w:name w:val="Endnote Reference5"/>
    <w:qFormat/>
    <w:rPr>
      <w:vertAlign w:val="superscript"/>
    </w:rPr>
  </w:style>
  <w:style w:type="character" w:customStyle="1" w:styleId="FootnoteReference6">
    <w:name w:val="Footnote Reference6"/>
    <w:qFormat/>
    <w:rPr>
      <w:vertAlign w:val="superscript"/>
    </w:rPr>
  </w:style>
  <w:style w:type="character" w:customStyle="1" w:styleId="EndnoteReference6">
    <w:name w:val="Endnote Reference6"/>
    <w:qFormat/>
    <w:rPr>
      <w:vertAlign w:val="superscript"/>
    </w:rPr>
  </w:style>
  <w:style w:type="character" w:customStyle="1" w:styleId="FontStyle27">
    <w:name w:val="Font Style27"/>
    <w:qFormat/>
    <w:rPr>
      <w:rFonts w:ascii="Times New Roman" w:hAnsi="Times New Roman" w:cs="Times New Roman"/>
      <w:sz w:val="22"/>
      <w:szCs w:val="22"/>
    </w:rPr>
  </w:style>
  <w:style w:type="character" w:customStyle="1" w:styleId="FootnoteReference7">
    <w:name w:val="Footnote Reference7"/>
    <w:qFormat/>
    <w:rPr>
      <w:vertAlign w:val="superscript"/>
    </w:rPr>
  </w:style>
  <w:style w:type="character" w:customStyle="1" w:styleId="EndnoteReference7">
    <w:name w:val="Endnote Reference7"/>
    <w:qFormat/>
    <w:rPr>
      <w:vertAlign w:val="superscript"/>
    </w:rPr>
  </w:style>
  <w:style w:type="character" w:customStyle="1" w:styleId="FootnoteReference8">
    <w:name w:val="Footnote Reference8"/>
    <w:qFormat/>
    <w:rPr>
      <w:vertAlign w:val="superscript"/>
    </w:rPr>
  </w:style>
  <w:style w:type="character" w:customStyle="1" w:styleId="EndnoteReference8">
    <w:name w:val="Endnote Reference8"/>
    <w:qFormat/>
    <w:rPr>
      <w:vertAlign w:val="superscript"/>
    </w:rPr>
  </w:style>
  <w:style w:type="character" w:customStyle="1" w:styleId="FootnoteReference9">
    <w:name w:val="Footnote Reference9"/>
    <w:qFormat/>
    <w:rPr>
      <w:vertAlign w:val="superscript"/>
    </w:rPr>
  </w:style>
  <w:style w:type="character" w:customStyle="1" w:styleId="EndnoteReference9">
    <w:name w:val="Endnote Reference9"/>
    <w:qFormat/>
    <w:rPr>
      <w:vertAlign w:val="superscript"/>
    </w:rPr>
  </w:style>
  <w:style w:type="character" w:customStyle="1" w:styleId="FootnoteReference10">
    <w:name w:val="Footnote Reference10"/>
    <w:qFormat/>
    <w:rPr>
      <w:vertAlign w:val="superscript"/>
    </w:rPr>
  </w:style>
  <w:style w:type="character" w:customStyle="1" w:styleId="EndnoteReference10">
    <w:name w:val="Endnote Reference10"/>
    <w:qFormat/>
    <w:rPr>
      <w:vertAlign w:val="superscript"/>
    </w:rPr>
  </w:style>
  <w:style w:type="character" w:customStyle="1" w:styleId="FootnoteReference11">
    <w:name w:val="Footnote Reference11"/>
    <w:qFormat/>
    <w:rPr>
      <w:vertAlign w:val="superscript"/>
    </w:rPr>
  </w:style>
  <w:style w:type="character" w:customStyle="1" w:styleId="EndnoteReference11">
    <w:name w:val="Endnote Reference11"/>
    <w:qFormat/>
    <w:rPr>
      <w:vertAlign w:val="superscript"/>
    </w:rPr>
  </w:style>
  <w:style w:type="character" w:customStyle="1" w:styleId="FootnoteReference12">
    <w:name w:val="Footnote Reference12"/>
    <w:qFormat/>
    <w:rPr>
      <w:vertAlign w:val="superscript"/>
    </w:rPr>
  </w:style>
  <w:style w:type="character" w:customStyle="1" w:styleId="linenumber3">
    <w:name w:val="line number3"/>
    <w:qFormat/>
  </w:style>
  <w:style w:type="character" w:customStyle="1" w:styleId="EndnoteReference12">
    <w:name w:val="Endnote Reference12"/>
    <w:qFormat/>
    <w:rPr>
      <w:vertAlign w:val="superscript"/>
    </w:rPr>
  </w:style>
  <w:style w:type="character" w:customStyle="1" w:styleId="FootnoteReference13">
    <w:name w:val="Footnote Reference13"/>
    <w:qFormat/>
    <w:rPr>
      <w:vertAlign w:val="superscript"/>
    </w:rPr>
  </w:style>
  <w:style w:type="character" w:customStyle="1" w:styleId="EndnoteReference13">
    <w:name w:val="Endnote Reference13"/>
    <w:qFormat/>
    <w:rPr>
      <w:vertAlign w:val="superscript"/>
    </w:rPr>
  </w:style>
  <w:style w:type="character" w:customStyle="1" w:styleId="FootnoteReference14">
    <w:name w:val="Footnote Reference14"/>
    <w:qFormat/>
    <w:rPr>
      <w:vertAlign w:val="superscript"/>
    </w:rPr>
  </w:style>
  <w:style w:type="character" w:customStyle="1" w:styleId="FootnoteReference15">
    <w:name w:val="Footnote Reference15"/>
    <w:qFormat/>
    <w:rPr>
      <w:vertAlign w:val="superscript"/>
    </w:rPr>
  </w:style>
  <w:style w:type="character" w:customStyle="1" w:styleId="EndnoteReference14">
    <w:name w:val="Endnote Reference14"/>
    <w:qFormat/>
    <w:rPr>
      <w:vertAlign w:val="superscript"/>
    </w:rPr>
  </w:style>
  <w:style w:type="character" w:customStyle="1" w:styleId="FootnoteReference16">
    <w:name w:val="Footnote Reference16"/>
    <w:qFormat/>
    <w:rPr>
      <w:vertAlign w:val="superscript"/>
    </w:rPr>
  </w:style>
  <w:style w:type="character" w:customStyle="1" w:styleId="EndnoteReference15">
    <w:name w:val="Endnote Reference15"/>
    <w:qFormat/>
    <w:rPr>
      <w:vertAlign w:val="superscript"/>
    </w:rPr>
  </w:style>
  <w:style w:type="character" w:styleId="af2">
    <w:name w:val="footnote reference"/>
    <w:rPr>
      <w:vertAlign w:val="superscript"/>
    </w:rPr>
  </w:style>
  <w:style w:type="character" w:styleId="af3">
    <w:name w:val="endnote reference"/>
    <w:rPr>
      <w:vertAlign w:val="superscript"/>
    </w:rPr>
  </w:style>
  <w:style w:type="character" w:customStyle="1" w:styleId="linenumber4">
    <w:name w:val="line number4"/>
    <w:qFormat/>
  </w:style>
  <w:style w:type="character" w:customStyle="1" w:styleId="linenumber5">
    <w:name w:val="line number5"/>
    <w:qFormat/>
  </w:style>
  <w:style w:type="character" w:styleId="af4">
    <w:name w:val="line number"/>
  </w:style>
  <w:style w:type="paragraph" w:customStyle="1" w:styleId="af5">
    <w:name w:val="Заголовок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6">
    <w:name w:val="List"/>
    <w:basedOn w:val="a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8">
    <w:name w:val="index heading"/>
    <w:basedOn w:val="13"/>
    <w:qFormat/>
  </w:style>
  <w:style w:type="paragraph" w:styleId="af9">
    <w:name w:val="Title"/>
    <w:basedOn w:val="a"/>
    <w:next w:val="a0"/>
    <w:qFormat/>
    <w:pPr>
      <w:keepNext/>
      <w:spacing w:before="240" w:after="120"/>
    </w:pPr>
    <w:rPr>
      <w:rFonts w:ascii="Liberation Sans;Arial" w:eastAsia="WenQuanYi Zen Hei Sharp" w:hAnsi="Liberation Sans;Arial" w:cs="Lohit Devanagari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3">
    <w:name w:val="Заголовок1"/>
    <w:basedOn w:val="a"/>
    <w:next w:val="a0"/>
    <w:qFormat/>
    <w:pPr>
      <w:keepNext/>
      <w:spacing w:before="240" w:after="120"/>
    </w:pPr>
    <w:rPr>
      <w:rFonts w:ascii="Liberation Sans;Arial" w:eastAsia="WenQuanYi Zen Hei Sharp" w:hAnsi="Liberation Sans;Arial" w:cs="Lohit Devanagari"/>
      <w:sz w:val="28"/>
      <w:szCs w:val="28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">
    <w:name w:val="Caption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">
    <w:name w:val="Caption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">
    <w:name w:val="Caption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">
    <w:name w:val="Caption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">
    <w:name w:val="Caption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">
    <w:name w:val="Caption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">
    <w:name w:val="Caption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">
    <w:name w:val="Caption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">
    <w:name w:val="Caption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">
    <w:name w:val="Caption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">
    <w:name w:val="Caption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">
    <w:name w:val="Caption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">
    <w:name w:val="Caption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">
    <w:name w:val="Caption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1">
    <w:name w:val="Caption1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11">
    <w:name w:val="Caption11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111">
    <w:name w:val="caption111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1111">
    <w:name w:val="caption1111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11111">
    <w:name w:val="caption11111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1111111111111111111111111111">
    <w:name w:val="caption111111111111111111111111111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4">
    <w:name w:val="Указатель1"/>
    <w:qFormat/>
    <w:pPr>
      <w:widowControl w:val="0"/>
      <w:suppressLineNumbers/>
    </w:pPr>
    <w:rPr>
      <w:rFonts w:ascii="Calibri" w:eastAsia="Calibri" w:hAnsi="Calibri" w:cs="Calibri"/>
      <w:color w:val="00000A"/>
      <w:kern w:val="2"/>
      <w:sz w:val="22"/>
      <w:szCs w:val="22"/>
      <w:lang w:eastAsia="en-US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aption11111111111111111111111111111111">
    <w:name w:val="caption11111111111111111111111111111111"/>
    <w:basedOn w:val="Standard"/>
    <w:qFormat/>
    <w:pPr>
      <w:suppressLineNumbers/>
      <w:spacing w:before="120" w:after="120"/>
    </w:pPr>
    <w:rPr>
      <w:rFonts w:cs="Lohit Devanagari"/>
      <w:i/>
      <w:iCs/>
    </w:rPr>
  </w:style>
  <w:style w:type="paragraph" w:styleId="afa">
    <w:name w:val="List Paragraph"/>
    <w:basedOn w:val="a"/>
    <w:qFormat/>
    <w:pPr>
      <w:spacing w:after="240"/>
      <w:ind w:left="720"/>
      <w:contextualSpacing/>
    </w:pPr>
  </w:style>
  <w:style w:type="paragraph" w:styleId="afb">
    <w:name w:val="annotation text"/>
    <w:basedOn w:val="Standard"/>
    <w:qFormat/>
    <w:rPr>
      <w:sz w:val="20"/>
      <w:szCs w:val="20"/>
    </w:rPr>
  </w:style>
  <w:style w:type="paragraph" w:styleId="afc">
    <w:name w:val="annotation subject"/>
    <w:basedOn w:val="afb"/>
    <w:qFormat/>
    <w:rPr>
      <w:b/>
      <w:bCs/>
    </w:rPr>
  </w:style>
  <w:style w:type="paragraph" w:styleId="afd">
    <w:name w:val="Balloon Text"/>
    <w:basedOn w:val="Standard"/>
    <w:qFormat/>
    <w:rPr>
      <w:rFonts w:ascii="Segoe UI" w:eastAsia="Segoe UI" w:hAnsi="Segoe UI" w:cs="Segoe UI"/>
      <w:sz w:val="18"/>
      <w:szCs w:val="18"/>
    </w:rPr>
  </w:style>
  <w:style w:type="paragraph" w:customStyle="1" w:styleId="21">
    <w:name w:val="Заголовок 2 КВВ"/>
    <w:basedOn w:val="Standard"/>
    <w:qFormat/>
    <w:pPr>
      <w:keepNext/>
      <w:spacing w:before="120" w:after="120"/>
      <w:jc w:val="both"/>
    </w:pPr>
    <w:rPr>
      <w:b/>
      <w:szCs w:val="20"/>
    </w:rPr>
  </w:style>
  <w:style w:type="paragraph" w:customStyle="1" w:styleId="afe">
    <w:name w:val="Таблица шапка"/>
    <w:basedOn w:val="Standard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right" w:leader="dot" w:pos="9912"/>
      </w:tabs>
      <w:spacing w:before="120"/>
      <w:jc w:val="center"/>
    </w:pPr>
    <w:rPr>
      <w:rFonts w:cs="Calibri Light (Заголовки)"/>
      <w:b/>
      <w:bCs/>
      <w:sz w:val="22"/>
      <w:szCs w:val="22"/>
    </w:rPr>
  </w:style>
  <w:style w:type="paragraph" w:customStyle="1" w:styleId="Contents3">
    <w:name w:val="Contents 3"/>
    <w:basedOn w:val="Standard"/>
    <w:next w:val="Standard"/>
    <w:qFormat/>
    <w:pPr>
      <w:ind w:left="280"/>
    </w:pPr>
    <w:rPr>
      <w:rFonts w:cs="Calibri"/>
      <w:sz w:val="20"/>
      <w:szCs w:val="20"/>
    </w:rPr>
  </w:style>
  <w:style w:type="paragraph" w:customStyle="1" w:styleId="Contents4">
    <w:name w:val="Contents 4"/>
    <w:basedOn w:val="Standard"/>
    <w:next w:val="Standard"/>
    <w:qFormat/>
    <w:pPr>
      <w:ind w:left="560"/>
    </w:pPr>
    <w:rPr>
      <w:rFonts w:cs="Calibri"/>
      <w:sz w:val="20"/>
      <w:szCs w:val="20"/>
    </w:rPr>
  </w:style>
  <w:style w:type="paragraph" w:customStyle="1" w:styleId="Footnote">
    <w:name w:val="Footnote"/>
    <w:basedOn w:val="Standard"/>
    <w:qFormat/>
    <w:rPr>
      <w:sz w:val="20"/>
      <w:szCs w:val="20"/>
    </w:rPr>
  </w:style>
  <w:style w:type="paragraph" w:customStyle="1" w:styleId="aff">
    <w:name w:val="Таблица"/>
    <w:basedOn w:val="Standard"/>
    <w:qFormat/>
    <w:pPr>
      <w:keepNext/>
      <w:spacing w:before="60" w:after="60"/>
      <w:jc w:val="center"/>
    </w:pPr>
    <w:rPr>
      <w:rFonts w:eastAsia="Calibri"/>
      <w:b/>
    </w:rPr>
  </w:style>
  <w:style w:type="paragraph" w:styleId="aff0">
    <w:name w:val="Normal (Web)"/>
    <w:basedOn w:val="Standard"/>
    <w:qFormat/>
    <w:pPr>
      <w:spacing w:before="280" w:after="280"/>
    </w:pPr>
  </w:style>
  <w:style w:type="paragraph" w:customStyle="1" w:styleId="ContentsHeading">
    <w:name w:val="Contents Heading"/>
    <w:basedOn w:val="1"/>
    <w:next w:val="Standard"/>
    <w:qFormat/>
    <w:pPr>
      <w:keepLines/>
      <w:spacing w:before="240" w:after="0" w:line="252" w:lineRule="auto"/>
    </w:pPr>
    <w:rPr>
      <w:rFonts w:ascii="Calibri Light" w:hAnsi="Calibri Light" w:cs="Calibri Light"/>
      <w:b w:val="0"/>
      <w:color w:val="2E74B5"/>
      <w:sz w:val="32"/>
      <w:szCs w:val="32"/>
    </w:rPr>
  </w:style>
  <w:style w:type="paragraph" w:customStyle="1" w:styleId="Default">
    <w:name w:val="Default"/>
    <w:qFormat/>
    <w:pPr>
      <w:textAlignment w:val="baseline"/>
    </w:pPr>
    <w:rPr>
      <w:rFonts w:ascii="Times New Roman" w:eastAsia="Calibri" w:hAnsi="Times New Roman" w:cs="Times New Roman"/>
      <w:color w:val="000000"/>
      <w:kern w:val="2"/>
      <w:sz w:val="24"/>
      <w:szCs w:val="24"/>
      <w:lang w:eastAsia="en-US"/>
    </w:rPr>
  </w:style>
  <w:style w:type="paragraph" w:styleId="aff1">
    <w:name w:val="Revision"/>
    <w:qFormat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</w:rPr>
  </w:style>
  <w:style w:type="paragraph" w:customStyle="1" w:styleId="formattext">
    <w:name w:val="formattext"/>
    <w:basedOn w:val="Standard"/>
    <w:qFormat/>
    <w:pPr>
      <w:spacing w:before="280" w:after="280"/>
    </w:pPr>
  </w:style>
  <w:style w:type="paragraph" w:customStyle="1" w:styleId="headertext">
    <w:name w:val="headertext"/>
    <w:basedOn w:val="Standard"/>
    <w:qFormat/>
    <w:pPr>
      <w:spacing w:before="280" w:after="280"/>
    </w:pPr>
  </w:style>
  <w:style w:type="paragraph" w:customStyle="1" w:styleId="aff2">
    <w:name w:val="Содержимое таблицы"/>
    <w:basedOn w:val="Standard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styleId="41">
    <w:name w:val="toc 4"/>
    <w:basedOn w:val="14"/>
  </w:style>
  <w:style w:type="paragraph" w:customStyle="1" w:styleId="footnotetext1">
    <w:name w:val="footnote text1"/>
    <w:basedOn w:val="a"/>
    <w:qFormat/>
    <w:rPr>
      <w:sz w:val="20"/>
      <w:szCs w:val="20"/>
    </w:rPr>
  </w:style>
  <w:style w:type="paragraph" w:styleId="15">
    <w:name w:val="toc 1"/>
    <w:basedOn w:val="a"/>
    <w:pPr>
      <w:spacing w:after="100"/>
    </w:pPr>
  </w:style>
  <w:style w:type="paragraph" w:styleId="31">
    <w:name w:val="toc 3"/>
    <w:basedOn w:val="a"/>
    <w:pPr>
      <w:spacing w:after="100"/>
      <w:ind w:left="440"/>
    </w:pPr>
  </w:style>
  <w:style w:type="paragraph" w:customStyle="1" w:styleId="aff4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6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16">
    <w:name w:val="Основной текст1"/>
    <w:basedOn w:val="a"/>
    <w:qFormat/>
    <w:pPr>
      <w:shd w:val="clear" w:color="auto" w:fill="FFFFFF"/>
      <w:spacing w:after="290"/>
    </w:pPr>
    <w:rPr>
      <w:sz w:val="20"/>
      <w:szCs w:val="20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EBF0-C997-4FA0-BF14-8A5B1CAA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2134</Words>
  <Characters>12169</Characters>
  <Application>Microsoft Office Word</Application>
  <DocSecurity>0</DocSecurity>
  <Lines>101</Lines>
  <Paragraphs>28</Paragraphs>
  <ScaleCrop>false</ScaleCrop>
  <Company>АО "Ленгидропроект"</Company>
  <LinksUpToDate>false</LinksUpToDate>
  <CharactersWithSpaces>14275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Крестьянова Александра Николаевна</dc:creator>
  <dc:description/>
  <cp:lastModifiedBy>Халикова Анастасия Исмаиловна</cp:lastModifiedBy>
  <cp:revision>5</cp:revision>
  <cp:lastPrinted>2026-05-13T16:33:00Z</cp:lastPrinted>
  <dcterms:created xsi:type="dcterms:W3CDTF">2026-06-26T07:15:00Z</dcterms:created>
  <dcterms:modified xsi:type="dcterms:W3CDTF">2026-07-01T12:23:00Z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